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881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Ключевой информационный документ</w:t>
      </w:r>
    </w:p>
    <w:p w:rsidR="002E586B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о паевом инвестиционном фонде</w:t>
      </w:r>
    </w:p>
    <w:p w:rsidR="00DC6881" w:rsidRDefault="00DC6881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C45E2F" w:rsidRDefault="00C45E2F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DC6881" w:rsidRDefault="00DC6881" w:rsidP="00C45E2F">
      <w:pPr>
        <w:spacing w:before="120" w:after="12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1. Общие сведения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Ключевой информационный документ </w:t>
      </w:r>
      <w:r w:rsidR="00E2258C">
        <w:rPr>
          <w:rFonts w:ascii="Times New Roman" w:hAnsi="Times New Roman" w:cs="Times New Roman"/>
        </w:rPr>
        <w:t>по состоянию на 31.03</w:t>
      </w:r>
      <w:r w:rsidR="005275A5">
        <w:rPr>
          <w:rFonts w:ascii="Times New Roman" w:hAnsi="Times New Roman" w:cs="Times New Roman"/>
        </w:rPr>
        <w:t>.2022</w:t>
      </w:r>
      <w:r w:rsidR="002A677F" w:rsidRPr="00DC6881">
        <w:rPr>
          <w:rFonts w:ascii="Times New Roman" w:hAnsi="Times New Roman" w:cs="Times New Roman"/>
        </w:rPr>
        <w:t xml:space="preserve"> года.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а также для возможности его сравнения с другими инструментами инвестирования.</w:t>
      </w:r>
    </w:p>
    <w:p w:rsidR="0002200E" w:rsidRPr="00DC6881" w:rsidRDefault="0002200E" w:rsidP="004B5AD6">
      <w:pPr>
        <w:spacing w:after="0"/>
        <w:rPr>
          <w:rFonts w:ascii="Times New Roman" w:hAnsi="Times New Roman" w:cs="Times New Roman"/>
        </w:rPr>
      </w:pPr>
    </w:p>
    <w:p w:rsidR="0002200E" w:rsidRPr="00DC6881" w:rsidRDefault="0002200E" w:rsidP="0002200E">
      <w:pPr>
        <w:spacing w:after="0"/>
        <w:rPr>
          <w:rFonts w:ascii="Times New Roman" w:hAnsi="Times New Roman" w:cs="Times New Roman"/>
          <w:b/>
        </w:rPr>
      </w:pPr>
      <w:r w:rsidRPr="00DC6881">
        <w:rPr>
          <w:rFonts w:ascii="Times New Roman" w:hAnsi="Times New Roman" w:cs="Times New Roman"/>
          <w:b/>
        </w:rPr>
        <w:t>Закрытый паевой инвестиционный фонд недвижимости «</w:t>
      </w:r>
      <w:r w:rsidR="00572DEF" w:rsidRPr="00DC6881">
        <w:rPr>
          <w:rFonts w:ascii="Times New Roman" w:hAnsi="Times New Roman" w:cs="Times New Roman"/>
          <w:b/>
        </w:rPr>
        <w:t>Собрание</w:t>
      </w:r>
      <w:r w:rsidRPr="00DC6881">
        <w:rPr>
          <w:rFonts w:ascii="Times New Roman" w:hAnsi="Times New Roman" w:cs="Times New Roman"/>
          <w:b/>
        </w:rPr>
        <w:t>»</w:t>
      </w:r>
    </w:p>
    <w:p w:rsidR="002A677F" w:rsidRDefault="002A677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под управлением Общества с ограниченной ответственностью «Управляющая компания «Навигатор»</w:t>
      </w:r>
    </w:p>
    <w:p w:rsidR="00C45E2F" w:rsidRPr="00DC6881" w:rsidRDefault="00C45E2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2A677F" w:rsidRPr="00DC6881" w:rsidRDefault="002A677F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2. Внимание</w:t>
      </w:r>
    </w:p>
    <w:p w:rsidR="00027B50" w:rsidRPr="00DC6881" w:rsidRDefault="00027B5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Возврат и доходность инвестиций в паевой инвестиционный фонд не гарантированы государством или иными лицами. 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Прежде</w:t>
      </w:r>
      <w:r w:rsidR="00870A1D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чем приобрести инвестиционный пай</w:t>
      </w:r>
      <w:r w:rsidR="00870A1D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след</w:t>
      </w:r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ует внимательно ознакомиться с п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равилами доверительного управле</w:t>
      </w:r>
      <w:r w:rsidR="00F0194C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ния 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>фондом</w:t>
      </w:r>
      <w:r w:rsidR="00870A1D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размещенными на сайте </w:t>
      </w:r>
      <w:hyperlink r:id="rId6" w:history="1">
        <w:r w:rsidR="00C45E2F" w:rsidRPr="00057DF5">
          <w:rPr>
            <w:rStyle w:val="a4"/>
            <w:rFonts w:ascii="Times New Roman" w:eastAsiaTheme="minorHAnsi" w:hAnsi="Times New Roman" w:cs="Times New Roman"/>
            <w:szCs w:val="22"/>
            <w:lang w:eastAsia="en-US"/>
          </w:rPr>
          <w:t>www.am-navigator.ru/ru/disclosure/sobranie/docs</w:t>
        </w:r>
      </w:hyperlink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</w:p>
    <w:p w:rsidR="00B053A3" w:rsidRPr="00C45E2F" w:rsidRDefault="00B053A3" w:rsidP="00B053A3">
      <w:pPr>
        <w:pStyle w:val="ConsPlusNormal"/>
        <w:numPr>
          <w:ilvl w:val="0"/>
          <w:numId w:val="1"/>
        </w:numPr>
        <w:pBdr>
          <w:bottom w:val="single" w:sz="12" w:space="1" w:color="auto"/>
        </w:pBd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hAnsi="Times New Roman" w:cs="Times New Roman"/>
        </w:rPr>
        <w:t>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которые вносятся в правила доверительного управления фондом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или о передаче прав и обязанностей по договору доверительного управления ф</w:t>
      </w:r>
      <w:r w:rsidR="008F6F31" w:rsidRPr="00DC6881">
        <w:rPr>
          <w:rFonts w:ascii="Times New Roman" w:hAnsi="Times New Roman" w:cs="Times New Roman"/>
        </w:rPr>
        <w:t xml:space="preserve">ондом </w:t>
      </w:r>
      <w:r w:rsidRPr="00DC6881">
        <w:rPr>
          <w:rFonts w:ascii="Times New Roman" w:hAnsi="Times New Roman" w:cs="Times New Roman"/>
        </w:rPr>
        <w:t>другой управляющей компании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или о продлении срока действия договора доверительного управления фондом. Требования о погашении инвестиционных паев могут подаваться лицами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включенными в список лиц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имеющих право на участие в общем собрании владельцев инвестиционных паев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и голосовавшими против принятия соответствующего решения.</w:t>
      </w:r>
    </w:p>
    <w:p w:rsidR="00C45E2F" w:rsidRPr="00C45E2F" w:rsidRDefault="00C45E2F" w:rsidP="00C45E2F">
      <w:pPr>
        <w:pStyle w:val="ConsPlusNormal"/>
        <w:pBdr>
          <w:bottom w:val="single" w:sz="12" w:space="1" w:color="auto"/>
        </w:pBdr>
        <w:jc w:val="both"/>
        <w:rPr>
          <w:rFonts w:ascii="Times New Roman" w:eastAsiaTheme="minorHAnsi" w:hAnsi="Times New Roman" w:cs="Times New Roman"/>
          <w:szCs w:val="22"/>
          <w:lang w:eastAsia="en-US"/>
        </w:rPr>
      </w:pPr>
    </w:p>
    <w:p w:rsidR="002A677F" w:rsidRPr="00DC6881" w:rsidRDefault="00DB4167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3. Инвестиционная стратегия</w:t>
      </w:r>
    </w:p>
    <w:p w:rsidR="00821E81" w:rsidRPr="00DC6881" w:rsidRDefault="00DB4167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Инвестиционной стратеги</w:t>
      </w:r>
      <w:r w:rsidR="00C9036F" w:rsidRPr="00DC6881">
        <w:rPr>
          <w:rFonts w:ascii="Times New Roman" w:hAnsi="Times New Roman" w:cs="Times New Roman"/>
        </w:rPr>
        <w:t xml:space="preserve">ей управляющей компании </w:t>
      </w:r>
      <w:r w:rsidRPr="00DC6881">
        <w:rPr>
          <w:rFonts w:ascii="Times New Roman" w:hAnsi="Times New Roman" w:cs="Times New Roman"/>
        </w:rPr>
        <w:t>фонда является активное управление имуществом</w:t>
      </w:r>
      <w:r w:rsidR="00DF114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составляющим паевой инвестиционный фонд</w:t>
      </w:r>
      <w:r w:rsidR="00DF114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 </w:t>
      </w:r>
      <w:r w:rsidR="003A2EDF" w:rsidRPr="00DC6881">
        <w:rPr>
          <w:rFonts w:ascii="Times New Roman" w:hAnsi="Times New Roman" w:cs="Times New Roman"/>
        </w:rPr>
        <w:t>соответствии</w:t>
      </w:r>
      <w:r w:rsidRPr="00DC6881">
        <w:rPr>
          <w:rFonts w:ascii="Times New Roman" w:hAnsi="Times New Roman" w:cs="Times New Roman"/>
        </w:rPr>
        <w:t xml:space="preserve"> с его инвестиционной декларацией</w:t>
      </w:r>
      <w:r w:rsidR="009374E5" w:rsidRPr="00DC6881">
        <w:rPr>
          <w:rFonts w:ascii="Times New Roman" w:hAnsi="Times New Roman" w:cs="Times New Roman"/>
        </w:rPr>
        <w:t>.</w:t>
      </w:r>
      <w:r w:rsidR="00C9036F" w:rsidRPr="00DC6881">
        <w:rPr>
          <w:rFonts w:ascii="Times New Roman" w:hAnsi="Times New Roman" w:cs="Times New Roman"/>
        </w:rPr>
        <w:t xml:space="preserve">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Основной объем активов в управлении инвестирован в недвижимое имущество.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Временно свободные денежные средства размещаются преимущественно на депозиты в кредитных организациях.</w:t>
      </w:r>
      <w:r w:rsidR="00F940CD" w:rsidRPr="00DC6881">
        <w:rPr>
          <w:rFonts w:ascii="Times New Roman" w:hAnsi="Times New Roman" w:cs="Times New Roman"/>
        </w:rPr>
        <w:t xml:space="preserve"> </w:t>
      </w:r>
    </w:p>
    <w:p w:rsidR="00DC6881" w:rsidRDefault="00F940CD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Активы паевого инвестиц</w:t>
      </w:r>
      <w:r w:rsidR="00F85240">
        <w:rPr>
          <w:rFonts w:ascii="Times New Roman" w:hAnsi="Times New Roman" w:cs="Times New Roman"/>
        </w:rPr>
        <w:t>и</w:t>
      </w:r>
      <w:r w:rsidR="00E2258C">
        <w:rPr>
          <w:rFonts w:ascii="Times New Roman" w:hAnsi="Times New Roman" w:cs="Times New Roman"/>
        </w:rPr>
        <w:t>онного фонда инвестированы в 102 позиции</w:t>
      </w:r>
      <w:r w:rsidR="00821E81" w:rsidRPr="00DC6881">
        <w:rPr>
          <w:rFonts w:ascii="Times New Roman" w:hAnsi="Times New Roman" w:cs="Times New Roman"/>
        </w:rPr>
        <w:t>.</w:t>
      </w:r>
    </w:p>
    <w:p w:rsidR="00B606BD" w:rsidRPr="00DC6881" w:rsidRDefault="00D11B91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Крупнейшие объекты инвестирования в активах</w:t>
      </w:r>
    </w:p>
    <w:p w:rsidR="00363F20" w:rsidRPr="00DC6881" w:rsidRDefault="00363F20" w:rsidP="004B5AD6">
      <w:pPr>
        <w:spacing w:after="0"/>
        <w:rPr>
          <w:rFonts w:ascii="Times New Roman" w:hAnsi="Times New Roman" w:cs="Times New Roman"/>
        </w:rPr>
      </w:pPr>
    </w:p>
    <w:tbl>
      <w:tblPr>
        <w:tblW w:w="81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993"/>
        <w:gridCol w:w="2636"/>
      </w:tblGrid>
      <w:tr w:rsidR="00B606BD" w:rsidRPr="00DC6881" w:rsidTr="00C45E2F">
        <w:trPr>
          <w:trHeight w:val="712"/>
        </w:trPr>
        <w:tc>
          <w:tcPr>
            <w:tcW w:w="554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993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позиции</w:t>
            </w:r>
          </w:p>
        </w:tc>
        <w:tc>
          <w:tcPr>
            <w:tcW w:w="2636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 от активов в %</w:t>
            </w:r>
          </w:p>
        </w:tc>
      </w:tr>
      <w:tr w:rsidR="00B606BD" w:rsidRPr="00DC6881" w:rsidTr="00C45E2F">
        <w:trPr>
          <w:trHeight w:val="327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7E40BA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0BA">
              <w:rPr>
                <w:rFonts w:ascii="Times New Roman" w:hAnsi="Times New Roman" w:cs="Times New Roman"/>
              </w:rPr>
              <w:t>Остатки на р/с ПАО БАНК "ФК ОТКРЫТИЕ" (денежные средства)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E2258C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870A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B606BD" w:rsidRPr="00DC6881" w:rsidTr="00C45E2F">
        <w:trPr>
          <w:trHeight w:val="349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7E40BA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0BA">
              <w:rPr>
                <w:rFonts w:ascii="Times New Roman" w:hAnsi="Times New Roman" w:cs="Times New Roman"/>
              </w:rPr>
              <w:t>Нежилое здание Здания к/н 21:01:020101:1105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7E40BA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870A1D">
              <w:rPr>
                <w:rFonts w:ascii="Times New Roman" w:hAnsi="Times New Roman" w:cs="Times New Roman"/>
              </w:rPr>
              <w:t>.</w:t>
            </w:r>
            <w:r w:rsidR="00E2258C">
              <w:rPr>
                <w:rFonts w:ascii="Times New Roman" w:hAnsi="Times New Roman" w:cs="Times New Roman"/>
              </w:rPr>
              <w:t>80</w:t>
            </w:r>
          </w:p>
        </w:tc>
      </w:tr>
      <w:tr w:rsidR="00B606BD" w:rsidRPr="00DC6881" w:rsidTr="00C45E2F">
        <w:trPr>
          <w:trHeight w:val="336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7E40BA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0BA">
              <w:rPr>
                <w:rFonts w:ascii="Times New Roman" w:hAnsi="Times New Roman" w:cs="Times New Roman"/>
              </w:rPr>
              <w:t>Депозит в кредит</w:t>
            </w:r>
            <w:r w:rsidR="005E7FD3">
              <w:rPr>
                <w:rFonts w:ascii="Times New Roman" w:hAnsi="Times New Roman" w:cs="Times New Roman"/>
              </w:rPr>
              <w:t xml:space="preserve">ной организации ПАО "РГС БАНК" </w:t>
            </w:r>
            <w:r w:rsidRPr="007E40BA">
              <w:rPr>
                <w:rFonts w:ascii="Times New Roman" w:hAnsi="Times New Roman" w:cs="Times New Roman"/>
              </w:rPr>
              <w:t>(денежные средства)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E2258C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870A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B606BD" w:rsidRPr="00DC6881" w:rsidTr="00C45E2F">
        <w:trPr>
          <w:trHeight w:val="324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E2258C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0BA">
              <w:rPr>
                <w:rFonts w:ascii="Times New Roman" w:hAnsi="Times New Roman" w:cs="Times New Roman"/>
              </w:rPr>
              <w:t>Остатки на р/с ПАО БАНК "ФК ОТКРЫТИЕ" (денежные средства)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E2258C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870A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B606BD" w:rsidRPr="00DC6881" w:rsidTr="00C45E2F">
        <w:trPr>
          <w:trHeight w:val="328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E2258C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58C">
              <w:rPr>
                <w:rFonts w:ascii="Times New Roman" w:hAnsi="Times New Roman" w:cs="Times New Roman"/>
              </w:rPr>
              <w:t>Земли населённых пунктов Земельный участок к/н  12:05:0302016:103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7E40BA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70A1D">
              <w:rPr>
                <w:rFonts w:ascii="Times New Roman" w:hAnsi="Times New Roman" w:cs="Times New Roman"/>
              </w:rPr>
              <w:t>.</w:t>
            </w:r>
            <w:r w:rsidR="00E2258C">
              <w:rPr>
                <w:rFonts w:ascii="Times New Roman" w:hAnsi="Times New Roman" w:cs="Times New Roman"/>
              </w:rPr>
              <w:t>46</w:t>
            </w:r>
          </w:p>
        </w:tc>
      </w:tr>
    </w:tbl>
    <w:p w:rsidR="005E1B0D" w:rsidRDefault="005E1B0D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C45E2F" w:rsidRPr="00DC6881" w:rsidRDefault="00C45E2F" w:rsidP="004B5AD6">
      <w:pPr>
        <w:spacing w:after="0"/>
        <w:rPr>
          <w:rFonts w:ascii="Times New Roman" w:hAnsi="Times New Roman" w:cs="Times New Roman"/>
        </w:rPr>
      </w:pPr>
    </w:p>
    <w:p w:rsidR="00A163AF" w:rsidRPr="00DC6881" w:rsidRDefault="005E1B0D" w:rsidP="004B5AD6">
      <w:pP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4. Основные инвестиционные риски</w:t>
      </w:r>
    </w:p>
    <w:p w:rsidR="00A163AF" w:rsidRPr="00DC6881" w:rsidRDefault="00A163AF" w:rsidP="004B5AD6">
      <w:pPr>
        <w:spacing w:after="0"/>
        <w:rPr>
          <w:rFonts w:ascii="Times New Roman" w:hAnsi="Times New Roman" w:cs="Times New Roman"/>
        </w:rPr>
      </w:pPr>
    </w:p>
    <w:tbl>
      <w:tblPr>
        <w:tblW w:w="9363" w:type="dxa"/>
        <w:jc w:val="center"/>
        <w:tblLook w:val="04A0" w:firstRow="1" w:lastRow="0" w:firstColumn="1" w:lastColumn="0" w:noHBand="0" w:noVBand="1"/>
      </w:tblPr>
      <w:tblGrid>
        <w:gridCol w:w="3574"/>
        <w:gridCol w:w="2750"/>
        <w:gridCol w:w="3039"/>
      </w:tblGrid>
      <w:tr w:rsidR="00A163AF" w:rsidRPr="00DC6881" w:rsidTr="00A163AF">
        <w:trPr>
          <w:trHeight w:val="913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Вид риска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вероятности реализации риска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объема потерь при реализации риска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Кредитный (невыполнение контрагентом платежных обязательств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по оплате аренды)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Рыночный (например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снижение арендной выручки вследствие понижения рыночных ставок аренды)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Риски утраты физического повреждения объектов недвижимости под воздействием внешних природных и техногенных факторов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Процентный (например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риск снижения процентных ставок по депозитам)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</w:tbl>
    <w:p w:rsidR="00A163AF" w:rsidRDefault="00A163AF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EE1DF8" w:rsidRPr="00DC6881" w:rsidRDefault="005D6F19" w:rsidP="00C45E2F">
      <w:pPr>
        <w:spacing w:before="120"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5. Основные результаты инвестирования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right" w:tblpY="8675"/>
        <w:tblW w:w="5382" w:type="dxa"/>
        <w:tblLook w:val="04A0" w:firstRow="1" w:lastRow="0" w:firstColumn="1" w:lastColumn="0" w:noHBand="0" w:noVBand="1"/>
      </w:tblPr>
      <w:tblGrid>
        <w:gridCol w:w="1910"/>
        <w:gridCol w:w="1771"/>
        <w:gridCol w:w="1701"/>
      </w:tblGrid>
      <w:tr w:rsidR="00E2258C" w:rsidRPr="00DC6881" w:rsidTr="00E2258C">
        <w:trPr>
          <w:trHeight w:val="320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за период</w:t>
            </w:r>
            <w:r>
              <w:rPr>
                <w:rFonts w:ascii="Times New Roman" w:hAnsi="Times New Roman" w:cs="Times New Roman"/>
              </w:rPr>
              <w:t>.</w:t>
            </w:r>
            <w:r w:rsidRPr="00DC6881">
              <w:rPr>
                <w:rFonts w:ascii="Times New Roman" w:hAnsi="Times New Roman" w:cs="Times New Roman"/>
              </w:rPr>
              <w:t xml:space="preserve"> %</w:t>
            </w:r>
          </w:p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Отклонение доходности от</w:t>
            </w:r>
          </w:p>
        </w:tc>
      </w:tr>
      <w:tr w:rsidR="00E2258C" w:rsidRPr="00DC6881" w:rsidTr="00E2258C">
        <w:trPr>
          <w:trHeight w:val="62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Инфляции</w:t>
            </w:r>
          </w:p>
        </w:tc>
      </w:tr>
      <w:tr w:rsidR="00E2258C" w:rsidRPr="00DC6881" w:rsidTr="00E2258C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 месяц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58C" w:rsidRPr="00C46E0F" w:rsidRDefault="00C46E0F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-8.62</w:t>
            </w:r>
          </w:p>
        </w:tc>
      </w:tr>
      <w:tr w:rsidR="00E2258C" w:rsidRPr="00DC6881" w:rsidTr="00E2258C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 месяца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58C" w:rsidRPr="00C46E0F" w:rsidRDefault="00C46E0F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-11.97</w:t>
            </w:r>
          </w:p>
        </w:tc>
      </w:tr>
      <w:tr w:rsidR="00E2258C" w:rsidRPr="00DC6881" w:rsidTr="00E2258C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6 месяцев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58C" w:rsidRPr="00C46E0F" w:rsidRDefault="00C46E0F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-14.14</w:t>
            </w:r>
          </w:p>
        </w:tc>
      </w:tr>
      <w:tr w:rsidR="00E2258C" w:rsidRPr="00DC6881" w:rsidTr="00E2258C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58C" w:rsidRPr="00C46E0F" w:rsidRDefault="00C46E0F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-18.63</w:t>
            </w:r>
          </w:p>
        </w:tc>
      </w:tr>
      <w:tr w:rsidR="00E2258C" w:rsidRPr="00DC6881" w:rsidTr="00E2258C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-63.17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58C" w:rsidRPr="00C46E0F" w:rsidRDefault="00C46E0F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-89.76</w:t>
            </w:r>
          </w:p>
        </w:tc>
      </w:tr>
      <w:tr w:rsidR="00E2258C" w:rsidRPr="00DC6881" w:rsidTr="00E2258C">
        <w:trPr>
          <w:trHeight w:val="378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-87.38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58C" w:rsidRPr="00C46E0F" w:rsidRDefault="00C46E0F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-123.78</w:t>
            </w:r>
          </w:p>
        </w:tc>
      </w:tr>
    </w:tbl>
    <w:p w:rsidR="00DF650D" w:rsidRPr="00DC6881" w:rsidRDefault="008E321E" w:rsidP="004B5AD6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0A7A3D4F" wp14:editId="725C9142">
            <wp:extent cx="2584174" cy="1956021"/>
            <wp:effectExtent l="0" t="0" r="6985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DF650D" w:rsidRPr="00DC6881">
        <w:rPr>
          <w:rFonts w:ascii="Times New Roman" w:hAnsi="Times New Roman" w:cs="Times New Roman"/>
        </w:rPr>
        <w:t xml:space="preserve">    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206B90" w:rsidRPr="00DC6881" w:rsidRDefault="00206B90" w:rsidP="00C67365">
      <w:pPr>
        <w:pStyle w:val="a5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Стоимость чистых активов паевого инвестиционного фонда </w:t>
      </w:r>
      <w:r w:rsidR="00E2258C">
        <w:rPr>
          <w:rFonts w:ascii="Times New Roman" w:hAnsi="Times New Roman" w:cs="Times New Roman"/>
        </w:rPr>
        <w:t>115 131 267.72</w:t>
      </w:r>
      <w:r w:rsidRPr="00DC6881">
        <w:rPr>
          <w:rFonts w:ascii="Times New Roman" w:hAnsi="Times New Roman" w:cs="Times New Roman"/>
        </w:rPr>
        <w:t xml:space="preserve"> руб.</w:t>
      </w:r>
    </w:p>
    <w:p w:rsidR="00F03B7C" w:rsidRPr="00DC6881" w:rsidRDefault="00B231C8" w:rsidP="001F7ADA">
      <w:pPr>
        <w:pStyle w:val="a5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Расчетная </w:t>
      </w:r>
      <w:r w:rsidR="00E37012">
        <w:rPr>
          <w:rFonts w:ascii="Times New Roman" w:hAnsi="Times New Roman" w:cs="Times New Roman"/>
        </w:rPr>
        <w:t>ст</w:t>
      </w:r>
      <w:r w:rsidR="002943C9">
        <w:rPr>
          <w:rFonts w:ascii="Times New Roman" w:hAnsi="Times New Roman" w:cs="Times New Roman"/>
        </w:rPr>
        <w:t>ои</w:t>
      </w:r>
      <w:r w:rsidR="00E2258C">
        <w:rPr>
          <w:rFonts w:ascii="Times New Roman" w:hAnsi="Times New Roman" w:cs="Times New Roman"/>
        </w:rPr>
        <w:t>мость инвестиционного пая 15 060</w:t>
      </w:r>
      <w:r w:rsidR="00870A1D">
        <w:rPr>
          <w:rFonts w:ascii="Times New Roman" w:hAnsi="Times New Roman" w:cs="Times New Roman"/>
        </w:rPr>
        <w:t>.</w:t>
      </w:r>
      <w:r w:rsidR="00E2258C">
        <w:rPr>
          <w:rFonts w:ascii="Times New Roman" w:hAnsi="Times New Roman" w:cs="Times New Roman"/>
        </w:rPr>
        <w:t>48</w:t>
      </w:r>
      <w:r w:rsidRPr="00DC6881">
        <w:rPr>
          <w:rFonts w:ascii="Times New Roman" w:hAnsi="Times New Roman" w:cs="Times New Roman"/>
        </w:rPr>
        <w:t xml:space="preserve"> руб.</w:t>
      </w:r>
    </w:p>
    <w:p w:rsidR="00F03B7C" w:rsidRDefault="00F03B7C" w:rsidP="001F7ADA">
      <w:pPr>
        <w:pStyle w:val="a5"/>
        <w:numPr>
          <w:ilvl w:val="0"/>
          <w:numId w:val="3"/>
        </w:numPr>
        <w:pBdr>
          <w:bottom w:val="single" w:sz="12" w:space="1" w:color="auto"/>
        </w:pBd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Доход по инвестиционным паям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выплачивается владельцам инвестиционных паев исходя из количества принадлежащих им инвестиционных паев на дату составления списка лиц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инвестиционному паю. Указанный списо</w:t>
      </w:r>
      <w:r w:rsidR="00CC72CF">
        <w:rPr>
          <w:rFonts w:ascii="Times New Roman" w:hAnsi="Times New Roman" w:cs="Times New Roman"/>
        </w:rPr>
        <w:t>к лиц составляется ежемесячно</w:t>
      </w:r>
      <w:r w:rsidRPr="00DC6881">
        <w:rPr>
          <w:rFonts w:ascii="Times New Roman" w:hAnsi="Times New Roman" w:cs="Times New Roman"/>
        </w:rPr>
        <w:t xml:space="preserve"> на основании данных реестра владельцев инвестиционных паев фонда по состоянию на последний рабочий де</w:t>
      </w:r>
      <w:r w:rsidR="00CC72CF">
        <w:rPr>
          <w:rFonts w:ascii="Times New Roman" w:hAnsi="Times New Roman" w:cs="Times New Roman"/>
        </w:rPr>
        <w:t>нь каждого календарного месяца</w:t>
      </w:r>
      <w:r w:rsidRPr="00DC6881">
        <w:rPr>
          <w:rFonts w:ascii="Times New Roman" w:hAnsi="Times New Roman" w:cs="Times New Roman"/>
        </w:rPr>
        <w:t xml:space="preserve"> (далее - отчетная дата). Под отчетным периодо</w:t>
      </w:r>
      <w:r w:rsidR="00CC72CF">
        <w:rPr>
          <w:rFonts w:ascii="Times New Roman" w:hAnsi="Times New Roman" w:cs="Times New Roman"/>
        </w:rPr>
        <w:t>м понимается календарный месяц</w:t>
      </w:r>
      <w:r w:rsidRPr="00DC6881">
        <w:rPr>
          <w:rFonts w:ascii="Times New Roman" w:hAnsi="Times New Roman" w:cs="Times New Roman"/>
        </w:rPr>
        <w:t>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Доход по инвестиционным</w:t>
      </w:r>
      <w:r w:rsidR="00CC72CF">
        <w:rPr>
          <w:rFonts w:ascii="Times New Roman" w:hAnsi="Times New Roman" w:cs="Times New Roman"/>
        </w:rPr>
        <w:t xml:space="preserve"> паям выплачивается не позднее 20 (Двадцати) рабочих</w:t>
      </w:r>
      <w:r w:rsidRPr="00DC6881">
        <w:rPr>
          <w:rFonts w:ascii="Times New Roman" w:hAnsi="Times New Roman" w:cs="Times New Roman"/>
        </w:rPr>
        <w:t xml:space="preserve"> дней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следующих за датой составления списка лиц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инвестиционным паям. Промежуточные выплаты инвестиционного дохода в течение отчетного периода не производятся.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 xml:space="preserve">Размер дохода по инвестиционным паям принимается равным сумме текущего остатка минус неснижаемый остаток в размере 1 000 000 (Один миллион) рублей Российской Федерации от суммы текущего остатка по расчетному счету Фонда № </w:t>
      </w:r>
      <w:r w:rsidRPr="00DC6881">
        <w:rPr>
          <w:rFonts w:ascii="Times New Roman" w:hAnsi="Times New Roman" w:cs="Times New Roman"/>
        </w:rPr>
        <w:lastRenderedPageBreak/>
        <w:t>40701810701700000039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открытому в валюте Российской Федерации в ПАО Банк «ФК Открытие» (ОГРН 1027739019208)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рассчитанной на дату составления списка лиц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инвестиционным паям. В случае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если результат вычислений по приведенной выше формуле принимает нулевое или отрицательное значение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то доход по инвестиционному паю фонда на соответствующую отчетную дату считается равным нулю и не подлежит выплате владельцам инвестиционных паев фонда.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Доход по одному инвестиционному паю равен доходу по инвестиционным паям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деленному на количество инвестиционных паев. Выплата дохода по инвестиционному паю осуществляется путем его перечисления на банковский счет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реквизиты которого указаны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:rsidR="001F7ADA" w:rsidRPr="001F7ADA" w:rsidRDefault="001F7ADA" w:rsidP="001F7ADA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120040" w:rsidRPr="00DC6881" w:rsidRDefault="00120040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6. Комиссии</w:t>
      </w:r>
    </w:p>
    <w:p w:rsidR="00120040" w:rsidRPr="00DC6881" w:rsidRDefault="00120040" w:rsidP="00120040">
      <w:pPr>
        <w:spacing w:after="0"/>
        <w:rPr>
          <w:rFonts w:ascii="Times New Roman" w:hAnsi="Times New Roman" w:cs="Times New Roman"/>
        </w:rPr>
      </w:pPr>
    </w:p>
    <w:p w:rsidR="003A220D" w:rsidRDefault="003A220D" w:rsidP="003A220D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 w:line="254" w:lineRule="auto"/>
        <w:ind w:left="426" w:hanging="426"/>
        <w:jc w:val="both"/>
      </w:pPr>
      <w:r>
        <w:rPr>
          <w:rFonts w:ascii="Times New Roman" w:hAnsi="Times New Roman" w:cs="Times New Roman"/>
        </w:rPr>
        <w:t>Сумма вознаграждений управляющей компании, специализированного депозитария, регистратора, аудиторской орган</w:t>
      </w:r>
      <w:bookmarkStart w:id="0" w:name="_GoBack"/>
      <w:bookmarkEnd w:id="0"/>
      <w:r>
        <w:rPr>
          <w:rFonts w:ascii="Times New Roman" w:hAnsi="Times New Roman" w:cs="Times New Roman"/>
        </w:rPr>
        <w:t>изации и оценщиков, выплачиваемая за счет имущества, составляющего фонд, не должна превышать 10 (Десять) процентов среднегодовой стоимости чистых активов фонда.</w:t>
      </w:r>
    </w:p>
    <w:p w:rsidR="003A220D" w:rsidRDefault="003A220D" w:rsidP="003A220D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 w:line="254" w:lineRule="auto"/>
        <w:ind w:left="426" w:hanging="426"/>
        <w:jc w:val="both"/>
      </w:pPr>
      <w:r>
        <w:rPr>
          <w:rFonts w:ascii="Times New Roman" w:hAnsi="Times New Roman" w:cs="Times New Roman"/>
        </w:rPr>
        <w:t xml:space="preserve"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90 (Девяносто) процентов (с учетом налога на добавленную стоимость) среднегодовой стоимости чистых активов фонда, определяемой в порядке, установленном нормативными актами в сфере финансовых рынков. </w:t>
      </w:r>
    </w:p>
    <w:p w:rsidR="003A220D" w:rsidRDefault="003A220D" w:rsidP="003A220D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 w:line="254" w:lineRule="auto"/>
        <w:ind w:left="426" w:hanging="426"/>
        <w:jc w:val="both"/>
      </w:pPr>
      <w:r>
        <w:rPr>
          <w:rFonts w:ascii="Times New Roman" w:hAnsi="Times New Roman" w:cs="Times New Roman"/>
        </w:rPr>
        <w:t>Подробные условия указаны в правилах доверительного управления паевым инвестиционным фондом.</w:t>
      </w:r>
    </w:p>
    <w:p w:rsidR="001F7ADA" w:rsidRPr="001F7ADA" w:rsidRDefault="001F7ADA" w:rsidP="001F7AD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B40149" w:rsidRPr="00DC6881" w:rsidRDefault="00B40149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Раздел 7. </w:t>
      </w:r>
      <w:r w:rsidR="00734072" w:rsidRPr="00DC6881">
        <w:rPr>
          <w:rFonts w:ascii="Times New Roman" w:hAnsi="Times New Roman" w:cs="Times New Roman"/>
        </w:rPr>
        <w:t>Иная информация</w:t>
      </w:r>
    </w:p>
    <w:p w:rsidR="00734072" w:rsidRPr="00DC6881" w:rsidRDefault="00734072" w:rsidP="00B40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4072" w:rsidRPr="00DC6881" w:rsidRDefault="00A6551F" w:rsidP="001F7ADA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Минимальная с</w:t>
      </w:r>
      <w:r w:rsidR="00734072" w:rsidRPr="00DC6881">
        <w:rPr>
          <w:rFonts w:ascii="Times New Roman" w:hAnsi="Times New Roman" w:cs="Times New Roman"/>
        </w:rPr>
        <w:t>умма денежных средств (стоимость имущества)</w:t>
      </w:r>
      <w:r w:rsidR="00753F8D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на которую выдается инвестиционный пай при формировании фонда</w:t>
      </w:r>
      <w:r w:rsidR="00266B1B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составляет 100 000 (Сто тысяч) рублей. Выдача инвестиционных паев при формировании фонда осуществляется при условии передачи в их оплату денежных средств в размере и (или) иного имущества стоимостью не менее 70 000 000 (Семьдесят миллионов) рублей. Выдача дополнительных инвестиционных паев осуществляется при условии передачи в их оплату денежных средств в размере и (или) иного имущества стоимостью не менее 10 000 000 (Десять миллионов) рублей. Условие не распространяется на лиц</w:t>
      </w:r>
      <w:r w:rsidR="00266B1B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являющихся владельцами инвестиционных паев на дату принятия управляющей компанией решения о выдаче дополнительных инвестиционных паев. Подробные условия указаны в правилах доверительного управления паевым инвестиционным фондом.</w:t>
      </w:r>
    </w:p>
    <w:p w:rsidR="00F65E19" w:rsidRPr="00DC6881" w:rsidRDefault="00F65E19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Правила доверительного управления паевым инвестиционным фондом зарегистрированы 26.05.2016 N 3156.</w:t>
      </w:r>
    </w:p>
    <w:p w:rsidR="00F65E19" w:rsidRPr="00DC6881" w:rsidRDefault="00F65E19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Паевой инвестиционный фонд сформирован 25.08.2016 года.</w:t>
      </w:r>
    </w:p>
    <w:p w:rsidR="009B4EE8" w:rsidRPr="00DC6881" w:rsidRDefault="009B4EE8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Информацию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подлежащую раскрытию и предоставлению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можно получить на сайте www.am-navigator.ru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а также по адресу управляющей компании.</w:t>
      </w:r>
    </w:p>
    <w:p w:rsidR="009B4EE8" w:rsidRPr="00DC6881" w:rsidRDefault="009B4EE8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Управляющая компания ООО «УК «Навигатор»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лицензия N 21-000-1-00102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сайт www.am-navigator.ru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телефон 8 (495) 213 18 37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адрес 129110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г. Москва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ул. Гиляровского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д. 39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стр. 3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</w:t>
      </w:r>
      <w:proofErr w:type="spellStart"/>
      <w:r w:rsidRPr="00DC6881">
        <w:rPr>
          <w:rFonts w:ascii="Times New Roman" w:hAnsi="Times New Roman" w:cs="Times New Roman"/>
        </w:rPr>
        <w:t>эт</w:t>
      </w:r>
      <w:proofErr w:type="spellEnd"/>
      <w:r w:rsidRPr="00DC6881">
        <w:rPr>
          <w:rFonts w:ascii="Times New Roman" w:hAnsi="Times New Roman" w:cs="Times New Roman"/>
        </w:rPr>
        <w:t>. 8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ком. 4.</w:t>
      </w:r>
    </w:p>
    <w:p w:rsidR="00E6411E" w:rsidRDefault="00746CDF" w:rsidP="00E6411E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Специализированный депозитарий АО «ОСД</w:t>
      </w:r>
      <w:r w:rsidR="008F781A">
        <w:rPr>
          <w:rFonts w:ascii="Times New Roman" w:hAnsi="Times New Roman" w:cs="Times New Roman"/>
        </w:rPr>
        <w:t xml:space="preserve"> – Р.О.С.Т.</w:t>
      </w:r>
      <w:r w:rsidRPr="00DC6881">
        <w:rPr>
          <w:rFonts w:ascii="Times New Roman" w:hAnsi="Times New Roman" w:cs="Times New Roman"/>
        </w:rPr>
        <w:t>»</w:t>
      </w:r>
      <w:r w:rsidR="008F3046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сайт </w:t>
      </w:r>
      <w:hyperlink r:id="rId8" w:history="1">
        <w:r w:rsidRPr="00DC6881">
          <w:rPr>
            <w:rStyle w:val="a4"/>
            <w:rFonts w:ascii="Times New Roman" w:hAnsi="Times New Roman" w:cs="Times New Roman"/>
          </w:rPr>
          <w:t>www.usdep.ru</w:t>
        </w:r>
      </w:hyperlink>
      <w:r w:rsidRPr="00DC6881">
        <w:rPr>
          <w:rFonts w:ascii="Times New Roman" w:hAnsi="Times New Roman" w:cs="Times New Roman"/>
        </w:rPr>
        <w:t>.</w:t>
      </w:r>
      <w:r w:rsidR="00E6411E">
        <w:rPr>
          <w:rFonts w:ascii="Times New Roman" w:hAnsi="Times New Roman" w:cs="Times New Roman"/>
        </w:rPr>
        <w:t xml:space="preserve"> </w:t>
      </w:r>
    </w:p>
    <w:p w:rsidR="00746CDF" w:rsidRPr="00E6411E" w:rsidRDefault="00E6411E" w:rsidP="00E6411E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E6411E">
        <w:rPr>
          <w:rFonts w:ascii="Times New Roman" w:hAnsi="Times New Roman" w:cs="Times New Roman"/>
        </w:rPr>
        <w:t>Лицо, осуществляющее ведение реестра владельцев инвестиционных паев</w:t>
      </w:r>
      <w:r w:rsidR="00746CDF" w:rsidRPr="00E6411E">
        <w:rPr>
          <w:rFonts w:ascii="Times New Roman" w:hAnsi="Times New Roman" w:cs="Times New Roman"/>
        </w:rPr>
        <w:t xml:space="preserve"> АО «ОСД</w:t>
      </w:r>
      <w:r w:rsidR="008F781A">
        <w:rPr>
          <w:rFonts w:ascii="Times New Roman" w:hAnsi="Times New Roman" w:cs="Times New Roman"/>
        </w:rPr>
        <w:t xml:space="preserve"> – Р.О.С.Т.</w:t>
      </w:r>
      <w:r w:rsidR="00746CDF" w:rsidRPr="00E6411E">
        <w:rPr>
          <w:rFonts w:ascii="Times New Roman" w:hAnsi="Times New Roman" w:cs="Times New Roman"/>
        </w:rPr>
        <w:t>»</w:t>
      </w:r>
      <w:r w:rsidR="008F3046" w:rsidRPr="00E6411E">
        <w:rPr>
          <w:rFonts w:ascii="Times New Roman" w:hAnsi="Times New Roman" w:cs="Times New Roman"/>
        </w:rPr>
        <w:t>,</w:t>
      </w:r>
      <w:r w:rsidR="00746CDF" w:rsidRPr="00E6411E">
        <w:rPr>
          <w:rFonts w:ascii="Times New Roman" w:hAnsi="Times New Roman" w:cs="Times New Roman"/>
        </w:rPr>
        <w:t xml:space="preserve"> сайт </w:t>
      </w:r>
      <w:hyperlink r:id="rId9" w:history="1">
        <w:r w:rsidR="00746CDF" w:rsidRPr="00E6411E">
          <w:rPr>
            <w:rStyle w:val="a4"/>
            <w:rFonts w:ascii="Times New Roman" w:hAnsi="Times New Roman" w:cs="Times New Roman"/>
          </w:rPr>
          <w:t>www.usdep.ru</w:t>
        </w:r>
      </w:hyperlink>
      <w:r w:rsidR="00746CDF" w:rsidRPr="00E6411E">
        <w:rPr>
          <w:rFonts w:ascii="Times New Roman" w:hAnsi="Times New Roman" w:cs="Times New Roman"/>
        </w:rPr>
        <w:t>.</w:t>
      </w:r>
    </w:p>
    <w:p w:rsidR="00746CDF" w:rsidRPr="00DC6881" w:rsidRDefault="00823043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сайт www.cbr.ru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номер телефона 8 (800) 300-30-00.</w:t>
      </w:r>
    </w:p>
    <w:sectPr w:rsidR="00746CDF" w:rsidRPr="00DC6881" w:rsidSect="00DC6881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23E3"/>
    <w:multiLevelType w:val="hybridMultilevel"/>
    <w:tmpl w:val="5C92D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D6A6D"/>
    <w:multiLevelType w:val="hybridMultilevel"/>
    <w:tmpl w:val="059A6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76611"/>
    <w:multiLevelType w:val="multilevel"/>
    <w:tmpl w:val="CBA8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277BC4"/>
    <w:multiLevelType w:val="hybridMultilevel"/>
    <w:tmpl w:val="B97E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175F0"/>
    <w:multiLevelType w:val="multilevel"/>
    <w:tmpl w:val="B622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1630BF"/>
    <w:multiLevelType w:val="hybridMultilevel"/>
    <w:tmpl w:val="ED6854CE"/>
    <w:lvl w:ilvl="0" w:tplc="33D4AE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A1D56"/>
    <w:multiLevelType w:val="hybridMultilevel"/>
    <w:tmpl w:val="CC1A74DA"/>
    <w:lvl w:ilvl="0" w:tplc="3864E5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065AB"/>
    <w:multiLevelType w:val="hybridMultilevel"/>
    <w:tmpl w:val="9D74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7571A"/>
    <w:multiLevelType w:val="hybridMultilevel"/>
    <w:tmpl w:val="8FBC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D6"/>
    <w:rsid w:val="000025DD"/>
    <w:rsid w:val="0002200E"/>
    <w:rsid w:val="000260F3"/>
    <w:rsid w:val="00027B50"/>
    <w:rsid w:val="0006284F"/>
    <w:rsid w:val="000A4714"/>
    <w:rsid w:val="000F14CB"/>
    <w:rsid w:val="00120040"/>
    <w:rsid w:val="00125C95"/>
    <w:rsid w:val="00151D58"/>
    <w:rsid w:val="0015279F"/>
    <w:rsid w:val="00182E71"/>
    <w:rsid w:val="001A09C3"/>
    <w:rsid w:val="001B6DB9"/>
    <w:rsid w:val="001B72AB"/>
    <w:rsid w:val="001C66AE"/>
    <w:rsid w:val="001E03AA"/>
    <w:rsid w:val="001F7ADA"/>
    <w:rsid w:val="00206B90"/>
    <w:rsid w:val="00223334"/>
    <w:rsid w:val="00266B1B"/>
    <w:rsid w:val="002943C9"/>
    <w:rsid w:val="002A677F"/>
    <w:rsid w:val="002B717B"/>
    <w:rsid w:val="002E39BE"/>
    <w:rsid w:val="002E586B"/>
    <w:rsid w:val="003531F8"/>
    <w:rsid w:val="00363F20"/>
    <w:rsid w:val="00371B38"/>
    <w:rsid w:val="003A220D"/>
    <w:rsid w:val="003A2EDF"/>
    <w:rsid w:val="003D6EB9"/>
    <w:rsid w:val="003F11DC"/>
    <w:rsid w:val="00453067"/>
    <w:rsid w:val="004A0ABA"/>
    <w:rsid w:val="004A3ED4"/>
    <w:rsid w:val="004A5F5B"/>
    <w:rsid w:val="004A7617"/>
    <w:rsid w:val="004B5AD6"/>
    <w:rsid w:val="005275A5"/>
    <w:rsid w:val="00542670"/>
    <w:rsid w:val="00572DEF"/>
    <w:rsid w:val="00592EEE"/>
    <w:rsid w:val="005944D7"/>
    <w:rsid w:val="005B52ED"/>
    <w:rsid w:val="005D6F19"/>
    <w:rsid w:val="005E1B0D"/>
    <w:rsid w:val="005E7FD3"/>
    <w:rsid w:val="006F4A79"/>
    <w:rsid w:val="00734072"/>
    <w:rsid w:val="00746CDF"/>
    <w:rsid w:val="00753F8D"/>
    <w:rsid w:val="007B0369"/>
    <w:rsid w:val="007C1A75"/>
    <w:rsid w:val="007E40BA"/>
    <w:rsid w:val="00803846"/>
    <w:rsid w:val="00821E81"/>
    <w:rsid w:val="00823043"/>
    <w:rsid w:val="0083164C"/>
    <w:rsid w:val="00860AED"/>
    <w:rsid w:val="00867BBD"/>
    <w:rsid w:val="00870A1D"/>
    <w:rsid w:val="008876AF"/>
    <w:rsid w:val="008B2941"/>
    <w:rsid w:val="008E321E"/>
    <w:rsid w:val="008F3046"/>
    <w:rsid w:val="008F6F31"/>
    <w:rsid w:val="008F781A"/>
    <w:rsid w:val="00925DE2"/>
    <w:rsid w:val="009374E5"/>
    <w:rsid w:val="009B4EE8"/>
    <w:rsid w:val="00A05C24"/>
    <w:rsid w:val="00A163AF"/>
    <w:rsid w:val="00A4283B"/>
    <w:rsid w:val="00A507DB"/>
    <w:rsid w:val="00A6551F"/>
    <w:rsid w:val="00AC251C"/>
    <w:rsid w:val="00AD3C27"/>
    <w:rsid w:val="00AF00F2"/>
    <w:rsid w:val="00B053A3"/>
    <w:rsid w:val="00B231C8"/>
    <w:rsid w:val="00B40149"/>
    <w:rsid w:val="00B606BD"/>
    <w:rsid w:val="00B85523"/>
    <w:rsid w:val="00BB7D74"/>
    <w:rsid w:val="00BF6C4E"/>
    <w:rsid w:val="00C27C00"/>
    <w:rsid w:val="00C45E2F"/>
    <w:rsid w:val="00C46E0F"/>
    <w:rsid w:val="00C67365"/>
    <w:rsid w:val="00C776F7"/>
    <w:rsid w:val="00C85375"/>
    <w:rsid w:val="00C9036F"/>
    <w:rsid w:val="00C9361F"/>
    <w:rsid w:val="00CB5244"/>
    <w:rsid w:val="00CC72CF"/>
    <w:rsid w:val="00D11B91"/>
    <w:rsid w:val="00DB4167"/>
    <w:rsid w:val="00DC6881"/>
    <w:rsid w:val="00DD08D1"/>
    <w:rsid w:val="00DD0F8F"/>
    <w:rsid w:val="00DF1144"/>
    <w:rsid w:val="00DF650D"/>
    <w:rsid w:val="00E2258C"/>
    <w:rsid w:val="00E37012"/>
    <w:rsid w:val="00E6411E"/>
    <w:rsid w:val="00EC04EA"/>
    <w:rsid w:val="00ED3F79"/>
    <w:rsid w:val="00EE1DF8"/>
    <w:rsid w:val="00EE489C"/>
    <w:rsid w:val="00F0194C"/>
    <w:rsid w:val="00F03B7C"/>
    <w:rsid w:val="00F65E19"/>
    <w:rsid w:val="00F85240"/>
    <w:rsid w:val="00F85820"/>
    <w:rsid w:val="00F940CD"/>
    <w:rsid w:val="00FB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9FF050-FE86-4340-AEFF-DD28F4CC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tive">
    <w:name w:val="active"/>
    <w:basedOn w:val="a0"/>
    <w:rsid w:val="0002200E"/>
  </w:style>
  <w:style w:type="character" w:styleId="a3">
    <w:name w:val="Strong"/>
    <w:basedOn w:val="a0"/>
    <w:uiPriority w:val="22"/>
    <w:qFormat/>
    <w:rsid w:val="00F85820"/>
    <w:rPr>
      <w:b/>
      <w:bCs/>
    </w:rPr>
  </w:style>
  <w:style w:type="character" w:styleId="a4">
    <w:name w:val="Hyperlink"/>
    <w:basedOn w:val="a0"/>
    <w:uiPriority w:val="99"/>
    <w:unhideWhenUsed/>
    <w:rsid w:val="00BB7D7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05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dep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m-navigator.ru/ru/disclosure/sobranie/doc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sdep.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dreev_as\AppData\Local\Microsoft\Windows\INetCache\Content.Outlook\IXW3BOSB\&#1056;&#1072;&#1079;&#1076;&#1077;&#1083;%205.%20&#1054;&#1089;&#1085;&#1086;&#1074;&#1085;&#1099;&#1077;%20&#1088;&#1077;&#1079;&#1091;&#1083;&#1100;&#1090;&#1072;&#1090;&#1099;%20&#1080;&#1085;&#1074;&#1077;&#1089;&#1090;&#1080;&#1088;&#1086;&#1074;&#1072;&#1085;&#1080;&#1103;%2031.01.2022%20(002)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/>
              <a:t>Доходность</a:t>
            </a:r>
            <a:r>
              <a:rPr lang="ru-RU" sz="1100" baseline="0"/>
              <a:t> за календарный год, %</a:t>
            </a:r>
            <a:endParaRPr lang="ru-RU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'Доходность за календарный год %'!$A$28:$A$32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'Доходность за календарный год %'!$B$28:$B$32</c:f>
              <c:numCache>
                <c:formatCode>#,##0.00</c:formatCode>
                <c:ptCount val="5"/>
                <c:pt idx="0" formatCode="0.00">
                  <c:v>-28.555561067083968</c:v>
                </c:pt>
                <c:pt idx="1">
                  <c:v>-31.092552295377075</c:v>
                </c:pt>
                <c:pt idx="2">
                  <c:v>-46.16</c:v>
                </c:pt>
                <c:pt idx="3">
                  <c:v>-22.37</c:v>
                </c:pt>
                <c:pt idx="4">
                  <c:v>-10.98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68925936"/>
        <c:axId val="368926720"/>
      </c:barChart>
      <c:catAx>
        <c:axId val="368925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8926720"/>
        <c:crosses val="autoZero"/>
        <c:auto val="1"/>
        <c:lblAlgn val="ctr"/>
        <c:lblOffset val="100"/>
        <c:noMultiLvlLbl val="0"/>
      </c:catAx>
      <c:valAx>
        <c:axId val="368926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8925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5B03A-F9BE-4506-86E3-540A725DA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3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Сергеевич</dc:creator>
  <cp:keywords/>
  <dc:description/>
  <cp:lastModifiedBy>Андреев Александр Сергеевич</cp:lastModifiedBy>
  <cp:revision>103</cp:revision>
  <dcterms:created xsi:type="dcterms:W3CDTF">2021-10-07T09:48:00Z</dcterms:created>
  <dcterms:modified xsi:type="dcterms:W3CDTF">2022-07-12T11:49:00Z</dcterms:modified>
</cp:coreProperties>
</file>