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F90357">
        <w:rPr>
          <w:rFonts w:ascii="Times New Roman" w:hAnsi="Times New Roman" w:cs="Times New Roman"/>
        </w:rPr>
        <w:t xml:space="preserve">по состоянию на </w:t>
      </w:r>
      <w:r w:rsidR="004E1105">
        <w:rPr>
          <w:rFonts w:ascii="Times New Roman" w:hAnsi="Times New Roman" w:cs="Times New Roman"/>
        </w:rPr>
        <w:t>28</w:t>
      </w:r>
      <w:r w:rsidR="00F90357">
        <w:rPr>
          <w:rFonts w:ascii="Times New Roman" w:hAnsi="Times New Roman" w:cs="Times New Roman"/>
        </w:rPr>
        <w:t>.0</w:t>
      </w:r>
      <w:r w:rsidR="004E1105">
        <w:rPr>
          <w:rFonts w:ascii="Times New Roman" w:hAnsi="Times New Roman" w:cs="Times New Roman"/>
        </w:rPr>
        <w:t>2</w:t>
      </w:r>
      <w:r w:rsidR="00F90357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505626">
        <w:rPr>
          <w:rFonts w:ascii="Times New Roman" w:hAnsi="Times New Roman" w:cs="Times New Roman"/>
        </w:rPr>
        <w:t>онного фонда инвестированы в 38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4E1105" w:rsidRPr="00DC6881" w:rsidTr="00C73250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4E1105" w:rsidRPr="004E1105" w:rsidRDefault="004E1105" w:rsidP="004E1105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57,67</w:t>
            </w:r>
          </w:p>
        </w:tc>
      </w:tr>
      <w:tr w:rsidR="004E1105" w:rsidRPr="00DC6881" w:rsidTr="00C73250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4E1105" w:rsidRPr="004E1105" w:rsidRDefault="004E1105" w:rsidP="004E1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Остатки на р/с ПАО БАНК "ФК ОТКРЫТИЕ" (денежные средства)</w:t>
            </w:r>
          </w:p>
        </w:tc>
        <w:tc>
          <w:tcPr>
            <w:tcW w:w="2636" w:type="dxa"/>
            <w:shd w:val="clear" w:color="auto" w:fill="auto"/>
            <w:noWrap/>
          </w:tcPr>
          <w:p w:rsidR="004E1105" w:rsidRPr="004E1105" w:rsidRDefault="004E1105" w:rsidP="004E1105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10,67</w:t>
            </w:r>
          </w:p>
        </w:tc>
      </w:tr>
      <w:tr w:rsidR="004E1105" w:rsidRPr="00DC6881" w:rsidTr="00C73250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 Земельный участок к/н  12:05:0302016:103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4E1105" w:rsidRPr="004E1105" w:rsidRDefault="004E1105" w:rsidP="004E1105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4,37</w:t>
            </w:r>
          </w:p>
        </w:tc>
      </w:tr>
      <w:tr w:rsidR="004E1105" w:rsidRPr="00DC6881" w:rsidTr="00C73250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 Земельный участок к/н 12:05:0302016:102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4E1105" w:rsidRPr="004E1105" w:rsidRDefault="004E1105" w:rsidP="004E1105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3,62</w:t>
            </w:r>
          </w:p>
        </w:tc>
      </w:tr>
      <w:tr w:rsidR="004E1105" w:rsidRPr="00DC6881" w:rsidTr="00C73250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 Земельный участок к/н 21:01:020101:0094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4E1105" w:rsidRPr="004E1105" w:rsidRDefault="004E1105" w:rsidP="004E1105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3,07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822"/>
        <w:tblW w:w="5291" w:type="dxa"/>
        <w:tblLook w:val="04A0" w:firstRow="1" w:lastRow="0" w:firstColumn="1" w:lastColumn="0" w:noHBand="0" w:noVBand="1"/>
      </w:tblPr>
      <w:tblGrid>
        <w:gridCol w:w="1878"/>
        <w:gridCol w:w="1741"/>
        <w:gridCol w:w="1672"/>
      </w:tblGrid>
      <w:tr w:rsidR="004E1105" w:rsidRPr="00DC6881" w:rsidTr="004E1105">
        <w:trPr>
          <w:trHeight w:val="321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4E1105" w:rsidRPr="00DC6881" w:rsidTr="004E1105">
        <w:trPr>
          <w:trHeight w:val="62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4E1105" w:rsidRPr="00DC6881" w:rsidTr="004E1105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105" w:rsidRPr="004E1105" w:rsidRDefault="004E1105" w:rsidP="004E1105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1,32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05" w:rsidRPr="004E1105" w:rsidRDefault="004E1105" w:rsidP="004E1105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0,48</w:t>
            </w:r>
          </w:p>
        </w:tc>
      </w:tr>
      <w:tr w:rsidR="004E1105" w:rsidRPr="00DC6881" w:rsidTr="004E1105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105" w:rsidRPr="004E1105" w:rsidRDefault="004E1105" w:rsidP="004E1105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-25,76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05" w:rsidRPr="004E1105" w:rsidRDefault="004E1105" w:rsidP="004E1105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-27,76</w:t>
            </w:r>
          </w:p>
        </w:tc>
      </w:tr>
      <w:tr w:rsidR="004E1105" w:rsidRPr="00DC6881" w:rsidTr="004E1105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105" w:rsidRPr="004E1105" w:rsidRDefault="004E1105" w:rsidP="004E1105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-14,44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05" w:rsidRPr="004E1105" w:rsidRDefault="004E1105" w:rsidP="004E1105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-16,86</w:t>
            </w:r>
          </w:p>
        </w:tc>
      </w:tr>
      <w:tr w:rsidR="004E1105" w:rsidRPr="00DC6881" w:rsidTr="004E1105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105" w:rsidRPr="004E1105" w:rsidRDefault="004E1105" w:rsidP="004E1105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-15,46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05" w:rsidRPr="004E1105" w:rsidRDefault="004E1105" w:rsidP="004E1105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-26,12</w:t>
            </w:r>
          </w:p>
        </w:tc>
      </w:tr>
      <w:tr w:rsidR="004E1105" w:rsidRPr="00DC6881" w:rsidTr="004E1105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105" w:rsidRPr="004E1105" w:rsidRDefault="004E1105" w:rsidP="004E1105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-37,32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05" w:rsidRPr="004E1105" w:rsidRDefault="004E1105" w:rsidP="004E1105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-64,96</w:t>
            </w:r>
          </w:p>
        </w:tc>
      </w:tr>
      <w:tr w:rsidR="004E1105" w:rsidRPr="00DC6881" w:rsidTr="004E1105">
        <w:trPr>
          <w:trHeight w:val="379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105" w:rsidRPr="004E1105" w:rsidRDefault="004E1105" w:rsidP="004E1105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-78,51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05" w:rsidRPr="004E1105" w:rsidRDefault="004E1105" w:rsidP="004E1105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-115,94</w:t>
            </w:r>
          </w:p>
        </w:tc>
      </w:tr>
    </w:tbl>
    <w:p w:rsidR="00EE1DF8" w:rsidRPr="00DC6881" w:rsidRDefault="004E1105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F96203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83E51A3" wp14:editId="6C9ED211">
            <wp:extent cx="2714625" cy="19812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4E1105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4E1105" w:rsidRPr="004E1105">
        <w:rPr>
          <w:rFonts w:ascii="Times New Roman" w:hAnsi="Times New Roman" w:cs="Times New Roman"/>
        </w:rPr>
        <w:t>63 408 131,34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4E1105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857E46">
        <w:rPr>
          <w:rFonts w:ascii="Times New Roman" w:hAnsi="Times New Roman" w:cs="Times New Roman"/>
        </w:rPr>
        <w:t xml:space="preserve">мость инвестиционного пая </w:t>
      </w:r>
      <w:r w:rsidR="004E1105" w:rsidRPr="004E1105">
        <w:rPr>
          <w:rFonts w:ascii="Times New Roman" w:hAnsi="Times New Roman" w:cs="Times New Roman"/>
        </w:rPr>
        <w:t xml:space="preserve">11 907,01 </w:t>
      </w:r>
      <w:r w:rsidRPr="00DC6881">
        <w:rPr>
          <w:rFonts w:ascii="Times New Roman" w:hAnsi="Times New Roman" w:cs="Times New Roman"/>
        </w:rPr>
        <w:t>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</w:t>
      </w:r>
      <w:bookmarkStart w:id="0" w:name="_GoBack"/>
      <w:r w:rsidRPr="00DC6881">
        <w:rPr>
          <w:rFonts w:ascii="Times New Roman" w:hAnsi="Times New Roman" w:cs="Times New Roman"/>
        </w:rPr>
        <w:t>р</w:t>
      </w:r>
      <w:bookmarkEnd w:id="0"/>
      <w:r w:rsidRPr="00DC6881">
        <w:rPr>
          <w:rFonts w:ascii="Times New Roman" w:hAnsi="Times New Roman" w:cs="Times New Roman"/>
        </w:rPr>
        <w:t>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</w:t>
      </w:r>
      <w:r w:rsidRPr="00DC6881">
        <w:rPr>
          <w:rFonts w:ascii="Times New Roman" w:hAnsi="Times New Roman" w:cs="Times New Roman"/>
        </w:rPr>
        <w:lastRenderedPageBreak/>
        <w:t>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17BD7"/>
    <w:rsid w:val="0002200E"/>
    <w:rsid w:val="00023662"/>
    <w:rsid w:val="000260F3"/>
    <w:rsid w:val="00027B50"/>
    <w:rsid w:val="0006284F"/>
    <w:rsid w:val="00095FC0"/>
    <w:rsid w:val="000A4714"/>
    <w:rsid w:val="000E53C6"/>
    <w:rsid w:val="000F14CB"/>
    <w:rsid w:val="00114733"/>
    <w:rsid w:val="0011736B"/>
    <w:rsid w:val="00120040"/>
    <w:rsid w:val="00125C95"/>
    <w:rsid w:val="0012727D"/>
    <w:rsid w:val="00151D58"/>
    <w:rsid w:val="0015279F"/>
    <w:rsid w:val="00182E71"/>
    <w:rsid w:val="001869AA"/>
    <w:rsid w:val="001A09AD"/>
    <w:rsid w:val="001A09C3"/>
    <w:rsid w:val="001B6DB9"/>
    <w:rsid w:val="001B72AB"/>
    <w:rsid w:val="001C66AE"/>
    <w:rsid w:val="001E03AA"/>
    <w:rsid w:val="001F7ADA"/>
    <w:rsid w:val="00203496"/>
    <w:rsid w:val="00205C57"/>
    <w:rsid w:val="00206B90"/>
    <w:rsid w:val="00223334"/>
    <w:rsid w:val="00247986"/>
    <w:rsid w:val="002524C2"/>
    <w:rsid w:val="00264C77"/>
    <w:rsid w:val="00266B1B"/>
    <w:rsid w:val="00291F64"/>
    <w:rsid w:val="002943C9"/>
    <w:rsid w:val="002A677F"/>
    <w:rsid w:val="002B33AE"/>
    <w:rsid w:val="002B717B"/>
    <w:rsid w:val="002D66D3"/>
    <w:rsid w:val="002E39BE"/>
    <w:rsid w:val="002E586B"/>
    <w:rsid w:val="003039D5"/>
    <w:rsid w:val="00337F40"/>
    <w:rsid w:val="003531F8"/>
    <w:rsid w:val="00363F20"/>
    <w:rsid w:val="00371B38"/>
    <w:rsid w:val="00397D34"/>
    <w:rsid w:val="003A2EDF"/>
    <w:rsid w:val="003C59CB"/>
    <w:rsid w:val="003D6EB9"/>
    <w:rsid w:val="003F11DC"/>
    <w:rsid w:val="00453067"/>
    <w:rsid w:val="00471695"/>
    <w:rsid w:val="00471BE3"/>
    <w:rsid w:val="00494E7C"/>
    <w:rsid w:val="004A0ABA"/>
    <w:rsid w:val="004A3ED4"/>
    <w:rsid w:val="004A5F5B"/>
    <w:rsid w:val="004A695B"/>
    <w:rsid w:val="004A7617"/>
    <w:rsid w:val="004B5AD6"/>
    <w:rsid w:val="004C246B"/>
    <w:rsid w:val="004E1105"/>
    <w:rsid w:val="00505626"/>
    <w:rsid w:val="005275A5"/>
    <w:rsid w:val="0053115A"/>
    <w:rsid w:val="00542670"/>
    <w:rsid w:val="00556624"/>
    <w:rsid w:val="0056065D"/>
    <w:rsid w:val="00572DEF"/>
    <w:rsid w:val="00592EEE"/>
    <w:rsid w:val="005944D7"/>
    <w:rsid w:val="005B52ED"/>
    <w:rsid w:val="005B7F8E"/>
    <w:rsid w:val="005D6F19"/>
    <w:rsid w:val="005E1B0D"/>
    <w:rsid w:val="005E7FD3"/>
    <w:rsid w:val="00605E91"/>
    <w:rsid w:val="006913D4"/>
    <w:rsid w:val="006A22BA"/>
    <w:rsid w:val="006D6FD8"/>
    <w:rsid w:val="006F2F17"/>
    <w:rsid w:val="006F4A79"/>
    <w:rsid w:val="00707BAC"/>
    <w:rsid w:val="00730DC1"/>
    <w:rsid w:val="00732F34"/>
    <w:rsid w:val="00734072"/>
    <w:rsid w:val="00746CDF"/>
    <w:rsid w:val="00753F8D"/>
    <w:rsid w:val="00754036"/>
    <w:rsid w:val="007545EE"/>
    <w:rsid w:val="00771D43"/>
    <w:rsid w:val="007B0369"/>
    <w:rsid w:val="007C1A75"/>
    <w:rsid w:val="007C7799"/>
    <w:rsid w:val="007E40BA"/>
    <w:rsid w:val="008012D4"/>
    <w:rsid w:val="00803846"/>
    <w:rsid w:val="00804F7C"/>
    <w:rsid w:val="00821E81"/>
    <w:rsid w:val="00823043"/>
    <w:rsid w:val="0083164C"/>
    <w:rsid w:val="00857E46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547B"/>
    <w:rsid w:val="00925DE2"/>
    <w:rsid w:val="0092647E"/>
    <w:rsid w:val="009374E5"/>
    <w:rsid w:val="009476DE"/>
    <w:rsid w:val="0096067C"/>
    <w:rsid w:val="00992C38"/>
    <w:rsid w:val="009B4EE8"/>
    <w:rsid w:val="009E2206"/>
    <w:rsid w:val="00A05C24"/>
    <w:rsid w:val="00A163AF"/>
    <w:rsid w:val="00A332EF"/>
    <w:rsid w:val="00A4283B"/>
    <w:rsid w:val="00A507DB"/>
    <w:rsid w:val="00A6551F"/>
    <w:rsid w:val="00AC251C"/>
    <w:rsid w:val="00AC3367"/>
    <w:rsid w:val="00AC5FA3"/>
    <w:rsid w:val="00AD21D7"/>
    <w:rsid w:val="00AD2C05"/>
    <w:rsid w:val="00AD3C27"/>
    <w:rsid w:val="00AF00F2"/>
    <w:rsid w:val="00AF61F7"/>
    <w:rsid w:val="00B053A3"/>
    <w:rsid w:val="00B12DD9"/>
    <w:rsid w:val="00B231C8"/>
    <w:rsid w:val="00B40149"/>
    <w:rsid w:val="00B606BD"/>
    <w:rsid w:val="00B813E9"/>
    <w:rsid w:val="00B85523"/>
    <w:rsid w:val="00B96978"/>
    <w:rsid w:val="00BB7D74"/>
    <w:rsid w:val="00BE02D9"/>
    <w:rsid w:val="00BE21F7"/>
    <w:rsid w:val="00BF6C4E"/>
    <w:rsid w:val="00C1165F"/>
    <w:rsid w:val="00C27C00"/>
    <w:rsid w:val="00C42C79"/>
    <w:rsid w:val="00C45E2F"/>
    <w:rsid w:val="00C46E0F"/>
    <w:rsid w:val="00C67365"/>
    <w:rsid w:val="00C74B53"/>
    <w:rsid w:val="00C776F7"/>
    <w:rsid w:val="00C85375"/>
    <w:rsid w:val="00C9036F"/>
    <w:rsid w:val="00C9361F"/>
    <w:rsid w:val="00CA2398"/>
    <w:rsid w:val="00CA6973"/>
    <w:rsid w:val="00CB5244"/>
    <w:rsid w:val="00CC72CF"/>
    <w:rsid w:val="00CD2634"/>
    <w:rsid w:val="00D11B91"/>
    <w:rsid w:val="00DB4167"/>
    <w:rsid w:val="00DC6881"/>
    <w:rsid w:val="00DD08D1"/>
    <w:rsid w:val="00DD0F8F"/>
    <w:rsid w:val="00DF1144"/>
    <w:rsid w:val="00DF650D"/>
    <w:rsid w:val="00E140FD"/>
    <w:rsid w:val="00E2258C"/>
    <w:rsid w:val="00E37012"/>
    <w:rsid w:val="00E6411E"/>
    <w:rsid w:val="00E775D4"/>
    <w:rsid w:val="00EA1AA6"/>
    <w:rsid w:val="00EC04EA"/>
    <w:rsid w:val="00ED3F79"/>
    <w:rsid w:val="00EE097A"/>
    <w:rsid w:val="00EE1DF8"/>
    <w:rsid w:val="00EE489C"/>
    <w:rsid w:val="00EF6D1E"/>
    <w:rsid w:val="00F0194C"/>
    <w:rsid w:val="00F03B7C"/>
    <w:rsid w:val="00F14504"/>
    <w:rsid w:val="00F44F39"/>
    <w:rsid w:val="00F65E19"/>
    <w:rsid w:val="00F85240"/>
    <w:rsid w:val="00F85820"/>
    <w:rsid w:val="00F90357"/>
    <w:rsid w:val="00F940CD"/>
    <w:rsid w:val="00F96203"/>
    <w:rsid w:val="00FB50E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3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%'!$A$12:$A$16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'Доходность за календарный год %'!$B$12:$B$16</c:f>
              <c:numCache>
                <c:formatCode>#,##0.00</c:formatCode>
                <c:ptCount val="5"/>
                <c:pt idx="0">
                  <c:v>-31.092552295377075</c:v>
                </c:pt>
                <c:pt idx="1">
                  <c:v>-46.16</c:v>
                </c:pt>
                <c:pt idx="2">
                  <c:v>-22.37</c:v>
                </c:pt>
                <c:pt idx="3">
                  <c:v>-10.98</c:v>
                </c:pt>
                <c:pt idx="4">
                  <c:v>-16.190000000000001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85718448"/>
        <c:axId val="885716880"/>
      </c:barChart>
      <c:catAx>
        <c:axId val="88571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5716880"/>
        <c:crosses val="autoZero"/>
        <c:auto val="1"/>
        <c:lblAlgn val="ctr"/>
        <c:lblOffset val="300"/>
        <c:noMultiLvlLbl val="0"/>
      </c:catAx>
      <c:valAx>
        <c:axId val="885716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5718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5B333-8F09-4BDB-B4B8-FF6DEC9C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3</cp:revision>
  <dcterms:created xsi:type="dcterms:W3CDTF">2023-03-06T11:01:00Z</dcterms:created>
  <dcterms:modified xsi:type="dcterms:W3CDTF">2023-03-06T11:06:00Z</dcterms:modified>
</cp:coreProperties>
</file>