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F90357">
        <w:rPr>
          <w:rFonts w:ascii="Times New Roman" w:hAnsi="Times New Roman" w:cs="Times New Roman"/>
        </w:rPr>
        <w:t xml:space="preserve">по состоянию на </w:t>
      </w:r>
      <w:r w:rsidR="00D322DC" w:rsidRPr="00B359BE">
        <w:rPr>
          <w:rFonts w:ascii="Times New Roman" w:hAnsi="Times New Roman" w:cs="Times New Roman"/>
        </w:rPr>
        <w:t>3</w:t>
      </w:r>
      <w:r w:rsidR="00920A8F" w:rsidRPr="00B359BE">
        <w:rPr>
          <w:rFonts w:ascii="Times New Roman" w:hAnsi="Times New Roman" w:cs="Times New Roman"/>
        </w:rPr>
        <w:t>1</w:t>
      </w:r>
      <w:r w:rsidR="00F90357" w:rsidRPr="00B359BE">
        <w:rPr>
          <w:rFonts w:ascii="Times New Roman" w:hAnsi="Times New Roman" w:cs="Times New Roman"/>
        </w:rPr>
        <w:t>.0</w:t>
      </w:r>
      <w:r w:rsidR="000E731C">
        <w:rPr>
          <w:rFonts w:ascii="Times New Roman" w:hAnsi="Times New Roman" w:cs="Times New Roman"/>
        </w:rPr>
        <w:t>8</w:t>
      </w:r>
      <w:r w:rsidR="00F90357" w:rsidRPr="00B359BE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A51E5" w:rsidP="00BA51E5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284" w:hanging="284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A51E5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них доле в праве общей собственно</w:t>
      </w:r>
      <w:r>
        <w:rPr>
          <w:rFonts w:ascii="Times New Roman" w:hAnsi="Times New Roman" w:cs="Times New Roman"/>
        </w:rPr>
        <w:t>сти на имущество, составляющее ф</w:t>
      </w:r>
      <w:r w:rsidRPr="00BA51E5">
        <w:rPr>
          <w:rFonts w:ascii="Times New Roman" w:hAnsi="Times New Roman" w:cs="Times New Roman"/>
        </w:rPr>
        <w:t>онд, в случаях, предусмотренных Федеральным законом «Об инвестиционных фондах» от 29.11.2001 N 156-ФЗ и правилами доверительного управл</w:t>
      </w:r>
      <w:r>
        <w:rPr>
          <w:rFonts w:ascii="Times New Roman" w:hAnsi="Times New Roman" w:cs="Times New Roman"/>
        </w:rPr>
        <w:t>ения ф</w:t>
      </w:r>
      <w:r w:rsidRPr="00BA51E5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317821">
        <w:rPr>
          <w:rFonts w:ascii="Times New Roman" w:hAnsi="Times New Roman" w:cs="Times New Roman"/>
        </w:rPr>
        <w:t xml:space="preserve">онного фонда инвестированы </w:t>
      </w:r>
      <w:r w:rsidR="00317821" w:rsidRPr="00B359BE">
        <w:rPr>
          <w:rFonts w:ascii="Times New Roman" w:hAnsi="Times New Roman" w:cs="Times New Roman"/>
        </w:rPr>
        <w:t xml:space="preserve">в </w:t>
      </w:r>
      <w:r w:rsidR="000E731C">
        <w:rPr>
          <w:rFonts w:ascii="Times New Roman" w:hAnsi="Times New Roman" w:cs="Times New Roman"/>
        </w:rPr>
        <w:t>10</w:t>
      </w:r>
      <w:r w:rsidR="00505626">
        <w:rPr>
          <w:rFonts w:ascii="Times New Roman" w:hAnsi="Times New Roman" w:cs="Times New Roman"/>
        </w:rPr>
        <w:t xml:space="preserve">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7101"/>
        <w:gridCol w:w="2126"/>
      </w:tblGrid>
      <w:tr w:rsidR="006A1241" w:rsidRPr="00DC6881" w:rsidTr="00D452C6">
        <w:trPr>
          <w:trHeight w:val="712"/>
        </w:trPr>
        <w:tc>
          <w:tcPr>
            <w:tcW w:w="554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101" w:type="dxa"/>
            <w:shd w:val="clear" w:color="auto" w:fill="auto"/>
            <w:noWrap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Доля активов в %</w:t>
            </w:r>
          </w:p>
        </w:tc>
      </w:tr>
      <w:tr w:rsidR="00140757" w:rsidRPr="00DC6881" w:rsidTr="00A44E6B">
        <w:trPr>
          <w:trHeight w:val="349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140757" w:rsidRPr="006A1241" w:rsidRDefault="00140757" w:rsidP="00140757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1" w:type="dxa"/>
            <w:shd w:val="clear" w:color="auto" w:fill="auto"/>
            <w:hideMark/>
          </w:tcPr>
          <w:p w:rsidR="00140757" w:rsidRPr="00C765C3" w:rsidRDefault="0083278E" w:rsidP="00140757">
            <w:pPr>
              <w:rPr>
                <w:rFonts w:ascii="Times New Roman" w:hAnsi="Times New Roman" w:cs="Times New Roman"/>
              </w:rPr>
            </w:pPr>
            <w:r w:rsidRPr="00C765C3">
              <w:rPr>
                <w:rFonts w:ascii="Times New Roman" w:hAnsi="Times New Roman" w:cs="Times New Roman"/>
              </w:rPr>
              <w:t>Депозит в кредитной организации БАНК ГПБ (АО) (денежные средства)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140757" w:rsidRPr="00B359BE" w:rsidRDefault="0083278E" w:rsidP="000E731C">
            <w:pPr>
              <w:jc w:val="right"/>
              <w:rPr>
                <w:rFonts w:ascii="Times New Roman" w:hAnsi="Times New Roman" w:cs="Times New Roman"/>
              </w:rPr>
            </w:pPr>
            <w:r w:rsidRPr="00B359BE">
              <w:rPr>
                <w:rFonts w:ascii="Times New Roman" w:hAnsi="Times New Roman" w:cs="Times New Roman"/>
              </w:rPr>
              <w:t>9</w:t>
            </w:r>
            <w:r w:rsidR="000E731C">
              <w:rPr>
                <w:rFonts w:ascii="Times New Roman" w:hAnsi="Times New Roman" w:cs="Times New Roman"/>
              </w:rPr>
              <w:t>7</w:t>
            </w:r>
            <w:r w:rsidR="00140757" w:rsidRPr="00B359BE">
              <w:rPr>
                <w:rFonts w:ascii="Times New Roman" w:hAnsi="Times New Roman" w:cs="Times New Roman"/>
              </w:rPr>
              <w:t>,</w:t>
            </w:r>
            <w:r w:rsidR="000E731C">
              <w:rPr>
                <w:rFonts w:ascii="Times New Roman" w:hAnsi="Times New Roman" w:cs="Times New Roman"/>
              </w:rPr>
              <w:t>2</w:t>
            </w:r>
            <w:r w:rsidRPr="00B359BE">
              <w:rPr>
                <w:rFonts w:ascii="Times New Roman" w:hAnsi="Times New Roman" w:cs="Times New Roman"/>
              </w:rPr>
              <w:t>2</w:t>
            </w:r>
          </w:p>
        </w:tc>
      </w:tr>
      <w:tr w:rsidR="006A1241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6A1241" w:rsidRPr="006A1241" w:rsidRDefault="0083278E" w:rsidP="006A1241">
            <w:pPr>
              <w:rPr>
                <w:rFonts w:ascii="Times New Roman" w:hAnsi="Times New Roman" w:cs="Times New Roman"/>
              </w:rPr>
            </w:pPr>
            <w:r w:rsidRPr="0083278E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A1241" w:rsidRPr="00B359BE" w:rsidRDefault="000E731C" w:rsidP="000E731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0757" w:rsidRPr="00B359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920A8F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</w:tcPr>
          <w:p w:rsidR="00920A8F" w:rsidRPr="006A1241" w:rsidRDefault="00920A8F" w:rsidP="006A12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920A8F" w:rsidRPr="0083278E" w:rsidRDefault="00920A8F" w:rsidP="006A1241">
            <w:pPr>
              <w:rPr>
                <w:rFonts w:ascii="Times New Roman" w:hAnsi="Times New Roman" w:cs="Times New Roman"/>
              </w:rPr>
            </w:pPr>
            <w:r w:rsidRPr="00920A8F">
              <w:rPr>
                <w:rFonts w:ascii="Times New Roman" w:hAnsi="Times New Roman" w:cs="Times New Roman"/>
              </w:rPr>
              <w:t>Дебиторская задолженность Прочие расчеты, не относящиеся к сделкам, ИНН: 1215098862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920A8F" w:rsidRPr="00B359BE" w:rsidRDefault="00920A8F" w:rsidP="000E731C">
            <w:pPr>
              <w:jc w:val="right"/>
              <w:rPr>
                <w:rFonts w:ascii="Times New Roman" w:hAnsi="Times New Roman" w:cs="Times New Roman"/>
              </w:rPr>
            </w:pPr>
            <w:r w:rsidRPr="00B359BE">
              <w:rPr>
                <w:rFonts w:ascii="Times New Roman" w:hAnsi="Times New Roman" w:cs="Times New Roman"/>
              </w:rPr>
              <w:t>0,0</w:t>
            </w:r>
            <w:r w:rsidR="000E731C">
              <w:rPr>
                <w:rFonts w:ascii="Times New Roman" w:hAnsi="Times New Roman" w:cs="Times New Roman"/>
              </w:rPr>
              <w:t>2</w:t>
            </w:r>
          </w:p>
        </w:tc>
      </w:tr>
      <w:tr w:rsidR="006A1241" w:rsidRPr="00DC6881" w:rsidTr="00D452C6">
        <w:trPr>
          <w:trHeight w:val="327"/>
        </w:trPr>
        <w:tc>
          <w:tcPr>
            <w:tcW w:w="554" w:type="dxa"/>
            <w:shd w:val="clear" w:color="auto" w:fill="auto"/>
            <w:noWrap/>
            <w:vAlign w:val="bottom"/>
            <w:hideMark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1" w:type="dxa"/>
            <w:shd w:val="clear" w:color="auto" w:fill="auto"/>
            <w:vAlign w:val="bottom"/>
            <w:hideMark/>
          </w:tcPr>
          <w:p w:rsidR="006A1241" w:rsidRPr="006A1241" w:rsidRDefault="000E731C" w:rsidP="006A1241">
            <w:pPr>
              <w:rPr>
                <w:rFonts w:ascii="Times New Roman" w:hAnsi="Times New Roman" w:cs="Times New Roman"/>
              </w:rPr>
            </w:pPr>
            <w:r w:rsidRPr="00920A8F">
              <w:rPr>
                <w:rFonts w:ascii="Times New Roman" w:hAnsi="Times New Roman" w:cs="Times New Roman"/>
              </w:rPr>
              <w:t>Дебиторская задолженность Расчеты по авансам выданным, ИНН: 6315376946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A1241" w:rsidRPr="00B359BE" w:rsidRDefault="0083278E" w:rsidP="00920A8F">
            <w:pPr>
              <w:jc w:val="right"/>
              <w:rPr>
                <w:rFonts w:ascii="Times New Roman" w:hAnsi="Times New Roman" w:cs="Times New Roman"/>
              </w:rPr>
            </w:pPr>
            <w:r w:rsidRPr="00B359BE">
              <w:rPr>
                <w:rFonts w:ascii="Times New Roman" w:hAnsi="Times New Roman" w:cs="Times New Roman"/>
              </w:rPr>
              <w:t>0</w:t>
            </w:r>
            <w:r w:rsidR="006A1241" w:rsidRPr="00B359BE">
              <w:rPr>
                <w:rFonts w:ascii="Times New Roman" w:hAnsi="Times New Roman" w:cs="Times New Roman"/>
              </w:rPr>
              <w:t>,</w:t>
            </w:r>
            <w:r w:rsidR="00920A8F" w:rsidRPr="00B359BE">
              <w:rPr>
                <w:rFonts w:ascii="Times New Roman" w:hAnsi="Times New Roman" w:cs="Times New Roman"/>
              </w:rPr>
              <w:t>0</w:t>
            </w:r>
            <w:r w:rsidRPr="00B359BE">
              <w:rPr>
                <w:rFonts w:ascii="Times New Roman" w:hAnsi="Times New Roman" w:cs="Times New Roman"/>
              </w:rPr>
              <w:t>1</w:t>
            </w:r>
          </w:p>
        </w:tc>
      </w:tr>
      <w:tr w:rsidR="006A1241" w:rsidRPr="00DC6881" w:rsidTr="00D452C6">
        <w:trPr>
          <w:trHeight w:val="349"/>
        </w:trPr>
        <w:tc>
          <w:tcPr>
            <w:tcW w:w="554" w:type="dxa"/>
            <w:shd w:val="clear" w:color="auto" w:fill="auto"/>
            <w:noWrap/>
            <w:vAlign w:val="bottom"/>
          </w:tcPr>
          <w:p w:rsidR="006A1241" w:rsidRPr="006A1241" w:rsidRDefault="006A1241" w:rsidP="006A1241">
            <w:pPr>
              <w:jc w:val="right"/>
              <w:rPr>
                <w:rFonts w:ascii="Times New Roman" w:hAnsi="Times New Roman" w:cs="Times New Roman"/>
              </w:rPr>
            </w:pPr>
            <w:r w:rsidRPr="006A12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1" w:type="dxa"/>
            <w:shd w:val="clear" w:color="auto" w:fill="auto"/>
            <w:vAlign w:val="bottom"/>
          </w:tcPr>
          <w:p w:rsidR="006A1241" w:rsidRPr="006A1241" w:rsidRDefault="000E731C" w:rsidP="006A1241">
            <w:pPr>
              <w:rPr>
                <w:rFonts w:ascii="Times New Roman" w:hAnsi="Times New Roman" w:cs="Times New Roman"/>
              </w:rPr>
            </w:pPr>
            <w:r w:rsidRPr="0083278E">
              <w:rPr>
                <w:rFonts w:ascii="Times New Roman" w:hAnsi="Times New Roman" w:cs="Times New Roman"/>
              </w:rPr>
              <w:t>Остатки на р/с ПАО БАНК "ФК ОТКРЫТИЕ" (денежные средства)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A1241" w:rsidRPr="00B359BE" w:rsidRDefault="0083278E" w:rsidP="00920A8F">
            <w:pPr>
              <w:jc w:val="right"/>
              <w:rPr>
                <w:rFonts w:ascii="Times New Roman" w:hAnsi="Times New Roman" w:cs="Times New Roman"/>
              </w:rPr>
            </w:pPr>
            <w:r w:rsidRPr="00B359BE">
              <w:rPr>
                <w:rFonts w:ascii="Times New Roman" w:hAnsi="Times New Roman" w:cs="Times New Roman"/>
              </w:rPr>
              <w:t>0</w:t>
            </w:r>
            <w:r w:rsidR="006A1241" w:rsidRPr="00B359BE">
              <w:rPr>
                <w:rFonts w:ascii="Times New Roman" w:hAnsi="Times New Roman" w:cs="Times New Roman"/>
              </w:rPr>
              <w:t>,</w:t>
            </w:r>
            <w:r w:rsidRPr="00B359BE">
              <w:rPr>
                <w:rFonts w:ascii="Times New Roman" w:hAnsi="Times New Roman" w:cs="Times New Roman"/>
              </w:rPr>
              <w:t>0</w:t>
            </w:r>
            <w:r w:rsidR="00920A8F" w:rsidRPr="00B359BE">
              <w:rPr>
                <w:rFonts w:ascii="Times New Roman" w:hAnsi="Times New Roman" w:cs="Times New Roman"/>
              </w:rPr>
              <w:t>1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22D3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D37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22D3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D37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6209" w:tblpY="7822"/>
        <w:tblW w:w="5291" w:type="dxa"/>
        <w:tblLook w:val="04A0" w:firstRow="1" w:lastRow="0" w:firstColumn="1" w:lastColumn="0" w:noHBand="0" w:noVBand="1"/>
      </w:tblPr>
      <w:tblGrid>
        <w:gridCol w:w="1878"/>
        <w:gridCol w:w="1741"/>
        <w:gridCol w:w="1672"/>
      </w:tblGrid>
      <w:tr w:rsidR="009324F6" w:rsidRPr="00DC6881" w:rsidTr="000E731C">
        <w:trPr>
          <w:trHeight w:val="321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 Инфляции</w:t>
            </w:r>
          </w:p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4F6" w:rsidRPr="00DC6881" w:rsidTr="000E731C">
        <w:trPr>
          <w:trHeight w:val="62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C60" w:rsidRPr="00DC6881" w:rsidTr="000E731C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C60" w:rsidRPr="004E1105" w:rsidRDefault="001A5C60" w:rsidP="001A5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C60" w:rsidRPr="00C83BC2" w:rsidRDefault="001A5C60" w:rsidP="001A5C60">
            <w:pPr>
              <w:jc w:val="center"/>
            </w:pPr>
            <w:r w:rsidRPr="00C83BC2">
              <w:t>0,54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C60" w:rsidRPr="00D21DEE" w:rsidRDefault="001A5C60" w:rsidP="001A5C60">
            <w:pPr>
              <w:jc w:val="center"/>
            </w:pPr>
            <w:r w:rsidRPr="00D21DEE">
              <w:t>0,26</w:t>
            </w:r>
          </w:p>
        </w:tc>
      </w:tr>
      <w:tr w:rsidR="001A5C60" w:rsidRPr="00DC6881" w:rsidTr="000E731C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C60" w:rsidRPr="004E1105" w:rsidRDefault="001A5C60" w:rsidP="001A5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C60" w:rsidRPr="00C83BC2" w:rsidRDefault="001A5C60" w:rsidP="001A5C60">
            <w:pPr>
              <w:jc w:val="center"/>
            </w:pPr>
            <w:r w:rsidRPr="00C83BC2">
              <w:t>119,86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C60" w:rsidRPr="00D21DEE" w:rsidRDefault="001A5C60" w:rsidP="001A5C60">
            <w:pPr>
              <w:jc w:val="center"/>
            </w:pPr>
            <w:r w:rsidRPr="00D21DEE">
              <w:t>118,57</w:t>
            </w:r>
          </w:p>
        </w:tc>
      </w:tr>
      <w:tr w:rsidR="001A5C60" w:rsidRPr="00DC6881" w:rsidTr="000E731C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C60" w:rsidRPr="004E1105" w:rsidRDefault="001A5C60" w:rsidP="001A5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C60" w:rsidRPr="00C83BC2" w:rsidRDefault="001A5C60" w:rsidP="001A5C60">
            <w:pPr>
              <w:jc w:val="center"/>
            </w:pPr>
            <w:r w:rsidRPr="00C83BC2">
              <w:t>46,75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C60" w:rsidRPr="00D21DEE" w:rsidRDefault="001A5C60" w:rsidP="001A5C60">
            <w:pPr>
              <w:jc w:val="center"/>
            </w:pPr>
            <w:r w:rsidRPr="00D21DEE">
              <w:t>44,39</w:t>
            </w:r>
          </w:p>
        </w:tc>
      </w:tr>
      <w:tr w:rsidR="001A5C60" w:rsidRPr="00DC6881" w:rsidTr="000E731C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C60" w:rsidRPr="004E1105" w:rsidRDefault="001A5C60" w:rsidP="001A5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C60" w:rsidRPr="00C83BC2" w:rsidRDefault="001A5C60" w:rsidP="001A5C60">
            <w:pPr>
              <w:jc w:val="center"/>
            </w:pPr>
            <w:r w:rsidRPr="00C83BC2">
              <w:t>25,56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C60" w:rsidRPr="00D21DEE" w:rsidRDefault="001A5C60" w:rsidP="001A5C60">
            <w:pPr>
              <w:jc w:val="center"/>
            </w:pPr>
            <w:r w:rsidRPr="00D21DEE">
              <w:t>20,43</w:t>
            </w:r>
          </w:p>
        </w:tc>
      </w:tr>
      <w:tr w:rsidR="001A5C60" w:rsidRPr="00DC6881" w:rsidTr="000E731C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C60" w:rsidRPr="004E1105" w:rsidRDefault="001A5C60" w:rsidP="001A5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C60" w:rsidRPr="00C83BC2" w:rsidRDefault="001A5C60" w:rsidP="001A5C60">
            <w:pPr>
              <w:jc w:val="center"/>
            </w:pPr>
            <w:r w:rsidRPr="00C83BC2">
              <w:t>-8,02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C60" w:rsidRPr="00D21DEE" w:rsidRDefault="001A5C60" w:rsidP="001A5C60">
            <w:pPr>
              <w:jc w:val="center"/>
            </w:pPr>
            <w:r w:rsidRPr="00D21DEE">
              <w:t>-36,23</w:t>
            </w:r>
          </w:p>
        </w:tc>
      </w:tr>
      <w:tr w:rsidR="001A5C60" w:rsidRPr="00DC6881" w:rsidTr="000E731C">
        <w:trPr>
          <w:trHeight w:val="379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C60" w:rsidRPr="004E1105" w:rsidRDefault="001A5C60" w:rsidP="001A5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C60" w:rsidRDefault="001A5C60" w:rsidP="001A5C60">
            <w:pPr>
              <w:jc w:val="center"/>
            </w:pPr>
            <w:r w:rsidRPr="00C83BC2">
              <w:t>-65,94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C60" w:rsidRDefault="001A5C60" w:rsidP="001A5C60">
            <w:pPr>
              <w:jc w:val="center"/>
            </w:pPr>
            <w:r w:rsidRPr="00D21DEE">
              <w:t>-104,47</w:t>
            </w:r>
          </w:p>
        </w:tc>
      </w:tr>
    </w:tbl>
    <w:bookmarkEnd w:id="0"/>
    <w:p w:rsidR="00EE1DF8" w:rsidRPr="00DC6881" w:rsidRDefault="004E1105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F96203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83E51A3" wp14:editId="6C9ED211">
            <wp:extent cx="2714625" cy="19812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B359BE" w:rsidRDefault="00206B90" w:rsidP="000E731C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0E731C" w:rsidRPr="000E731C">
        <w:rPr>
          <w:rFonts w:ascii="Times New Roman" w:hAnsi="Times New Roman" w:cs="Times New Roman"/>
        </w:rPr>
        <w:t>63 053 348,17</w:t>
      </w:r>
      <w:r w:rsidR="000E731C">
        <w:rPr>
          <w:rFonts w:ascii="Times New Roman" w:hAnsi="Times New Roman" w:cs="Times New Roman"/>
        </w:rPr>
        <w:t xml:space="preserve"> </w:t>
      </w:r>
      <w:r w:rsidRPr="00B359BE">
        <w:rPr>
          <w:rFonts w:ascii="Times New Roman" w:hAnsi="Times New Roman" w:cs="Times New Roman"/>
        </w:rPr>
        <w:t>руб.</w:t>
      </w:r>
    </w:p>
    <w:p w:rsidR="00F03B7C" w:rsidRPr="00DC6881" w:rsidRDefault="00B231C8" w:rsidP="000E731C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359BE">
        <w:rPr>
          <w:rFonts w:ascii="Times New Roman" w:hAnsi="Times New Roman" w:cs="Times New Roman"/>
        </w:rPr>
        <w:t xml:space="preserve">Расчетная </w:t>
      </w:r>
      <w:r w:rsidR="00E37012" w:rsidRPr="00B359BE">
        <w:rPr>
          <w:rFonts w:ascii="Times New Roman" w:hAnsi="Times New Roman" w:cs="Times New Roman"/>
        </w:rPr>
        <w:t>ст</w:t>
      </w:r>
      <w:r w:rsidR="002943C9" w:rsidRPr="00B359BE">
        <w:rPr>
          <w:rFonts w:ascii="Times New Roman" w:hAnsi="Times New Roman" w:cs="Times New Roman"/>
        </w:rPr>
        <w:t>ои</w:t>
      </w:r>
      <w:r w:rsidR="00857E46" w:rsidRPr="00B359BE">
        <w:rPr>
          <w:rFonts w:ascii="Times New Roman" w:hAnsi="Times New Roman" w:cs="Times New Roman"/>
        </w:rPr>
        <w:t xml:space="preserve">мость инвестиционного пая </w:t>
      </w:r>
      <w:r w:rsidR="000E731C" w:rsidRPr="000E731C">
        <w:rPr>
          <w:rFonts w:ascii="Times New Roman" w:hAnsi="Times New Roman" w:cs="Times New Roman"/>
        </w:rPr>
        <w:t>11 840,39</w:t>
      </w:r>
      <w:r w:rsidRPr="00B359BE">
        <w:rPr>
          <w:rFonts w:ascii="Times New Roman" w:hAnsi="Times New Roman" w:cs="Times New Roman"/>
        </w:rPr>
        <w:t>руб</w:t>
      </w:r>
      <w:r w:rsidRPr="00DC6881">
        <w:rPr>
          <w:rFonts w:ascii="Times New Roman" w:hAnsi="Times New Roman" w:cs="Times New Roman"/>
        </w:rPr>
        <w:t>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</w:t>
      </w:r>
      <w:r w:rsidRPr="00DC6881">
        <w:rPr>
          <w:rFonts w:ascii="Times New Roman" w:hAnsi="Times New Roman" w:cs="Times New Roman"/>
        </w:rPr>
        <w:lastRenderedPageBreak/>
        <w:t>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BA51E5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лицензия </w:t>
      </w:r>
      <w:r w:rsidR="00BA51E5" w:rsidRPr="00BA51E5">
        <w:rPr>
          <w:rFonts w:ascii="Times New Roman" w:hAnsi="Times New Roman" w:cs="Times New Roman"/>
        </w:rPr>
        <w:t>№21-000-1-00102 от 24.12.2002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0D43"/>
    <w:rsid w:val="000025DD"/>
    <w:rsid w:val="00017BD7"/>
    <w:rsid w:val="0002200E"/>
    <w:rsid w:val="00023662"/>
    <w:rsid w:val="000260F3"/>
    <w:rsid w:val="00027815"/>
    <w:rsid w:val="00027B50"/>
    <w:rsid w:val="00051110"/>
    <w:rsid w:val="0006284F"/>
    <w:rsid w:val="00095FC0"/>
    <w:rsid w:val="000A4714"/>
    <w:rsid w:val="000B2EB7"/>
    <w:rsid w:val="000E53C6"/>
    <w:rsid w:val="000E731C"/>
    <w:rsid w:val="000F14CB"/>
    <w:rsid w:val="00114733"/>
    <w:rsid w:val="0011736B"/>
    <w:rsid w:val="00120040"/>
    <w:rsid w:val="00125C95"/>
    <w:rsid w:val="0012727D"/>
    <w:rsid w:val="00140757"/>
    <w:rsid w:val="00151D58"/>
    <w:rsid w:val="0015279F"/>
    <w:rsid w:val="00182E71"/>
    <w:rsid w:val="001869AA"/>
    <w:rsid w:val="001A09AD"/>
    <w:rsid w:val="001A09C3"/>
    <w:rsid w:val="001A5C60"/>
    <w:rsid w:val="001B6DB9"/>
    <w:rsid w:val="001B72AB"/>
    <w:rsid w:val="001C66AE"/>
    <w:rsid w:val="001E03AA"/>
    <w:rsid w:val="001F057E"/>
    <w:rsid w:val="001F0DD9"/>
    <w:rsid w:val="001F7ADA"/>
    <w:rsid w:val="00203496"/>
    <w:rsid w:val="00205C57"/>
    <w:rsid w:val="00206B90"/>
    <w:rsid w:val="00223334"/>
    <w:rsid w:val="00247986"/>
    <w:rsid w:val="002524C2"/>
    <w:rsid w:val="00264C77"/>
    <w:rsid w:val="00265238"/>
    <w:rsid w:val="00266B1B"/>
    <w:rsid w:val="00291F64"/>
    <w:rsid w:val="002943C9"/>
    <w:rsid w:val="002A677F"/>
    <w:rsid w:val="002B33AE"/>
    <w:rsid w:val="002B717B"/>
    <w:rsid w:val="002D66D3"/>
    <w:rsid w:val="002E39BE"/>
    <w:rsid w:val="002E586B"/>
    <w:rsid w:val="003039D5"/>
    <w:rsid w:val="00317821"/>
    <w:rsid w:val="00337F40"/>
    <w:rsid w:val="003531F8"/>
    <w:rsid w:val="00363F20"/>
    <w:rsid w:val="00371B38"/>
    <w:rsid w:val="00397D34"/>
    <w:rsid w:val="003A2EDF"/>
    <w:rsid w:val="003C59CB"/>
    <w:rsid w:val="003D6EB9"/>
    <w:rsid w:val="003F11DC"/>
    <w:rsid w:val="00453067"/>
    <w:rsid w:val="00471695"/>
    <w:rsid w:val="00471BE3"/>
    <w:rsid w:val="00494E7C"/>
    <w:rsid w:val="004A0ABA"/>
    <w:rsid w:val="004A0F96"/>
    <w:rsid w:val="004A3ED4"/>
    <w:rsid w:val="004A5F5B"/>
    <w:rsid w:val="004A695B"/>
    <w:rsid w:val="004A7617"/>
    <w:rsid w:val="004B5AD6"/>
    <w:rsid w:val="004C246B"/>
    <w:rsid w:val="004C531F"/>
    <w:rsid w:val="004E1105"/>
    <w:rsid w:val="00505626"/>
    <w:rsid w:val="005275A5"/>
    <w:rsid w:val="0053115A"/>
    <w:rsid w:val="00542670"/>
    <w:rsid w:val="00556624"/>
    <w:rsid w:val="0056065D"/>
    <w:rsid w:val="00572DEF"/>
    <w:rsid w:val="00592EEE"/>
    <w:rsid w:val="0059325E"/>
    <w:rsid w:val="005944D7"/>
    <w:rsid w:val="005B52ED"/>
    <w:rsid w:val="005B7F8E"/>
    <w:rsid w:val="005D6F19"/>
    <w:rsid w:val="005E1B0D"/>
    <w:rsid w:val="005E7FD3"/>
    <w:rsid w:val="00605E91"/>
    <w:rsid w:val="006913D4"/>
    <w:rsid w:val="006A1241"/>
    <w:rsid w:val="006A22BA"/>
    <w:rsid w:val="006D6FD8"/>
    <w:rsid w:val="006F2F17"/>
    <w:rsid w:val="006F4A79"/>
    <w:rsid w:val="006F5590"/>
    <w:rsid w:val="00707BAC"/>
    <w:rsid w:val="00730DC1"/>
    <w:rsid w:val="00732F34"/>
    <w:rsid w:val="00734072"/>
    <w:rsid w:val="00746CDF"/>
    <w:rsid w:val="00753F8D"/>
    <w:rsid w:val="00754036"/>
    <w:rsid w:val="007545EE"/>
    <w:rsid w:val="00771D43"/>
    <w:rsid w:val="007B0369"/>
    <w:rsid w:val="007C1A75"/>
    <w:rsid w:val="007C5B59"/>
    <w:rsid w:val="007C7799"/>
    <w:rsid w:val="007E40BA"/>
    <w:rsid w:val="008012D4"/>
    <w:rsid w:val="00803846"/>
    <w:rsid w:val="00804F7C"/>
    <w:rsid w:val="00821E81"/>
    <w:rsid w:val="00823043"/>
    <w:rsid w:val="0083164C"/>
    <w:rsid w:val="0083278E"/>
    <w:rsid w:val="00857E46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0A8F"/>
    <w:rsid w:val="0092547B"/>
    <w:rsid w:val="00925DE2"/>
    <w:rsid w:val="0092647E"/>
    <w:rsid w:val="009324F6"/>
    <w:rsid w:val="009374E5"/>
    <w:rsid w:val="009476DE"/>
    <w:rsid w:val="0096067C"/>
    <w:rsid w:val="00992C38"/>
    <w:rsid w:val="009B4EE8"/>
    <w:rsid w:val="009B6409"/>
    <w:rsid w:val="009E2206"/>
    <w:rsid w:val="00A05C24"/>
    <w:rsid w:val="00A06CE4"/>
    <w:rsid w:val="00A163AF"/>
    <w:rsid w:val="00A22D37"/>
    <w:rsid w:val="00A332EF"/>
    <w:rsid w:val="00A4283B"/>
    <w:rsid w:val="00A507DB"/>
    <w:rsid w:val="00A6551F"/>
    <w:rsid w:val="00A82F0A"/>
    <w:rsid w:val="00AC251C"/>
    <w:rsid w:val="00AC3367"/>
    <w:rsid w:val="00AC5FA3"/>
    <w:rsid w:val="00AD21D7"/>
    <w:rsid w:val="00AD2C05"/>
    <w:rsid w:val="00AD3C27"/>
    <w:rsid w:val="00AF00F2"/>
    <w:rsid w:val="00AF61F7"/>
    <w:rsid w:val="00B053A3"/>
    <w:rsid w:val="00B12DD9"/>
    <w:rsid w:val="00B231C8"/>
    <w:rsid w:val="00B359BE"/>
    <w:rsid w:val="00B40149"/>
    <w:rsid w:val="00B606BD"/>
    <w:rsid w:val="00B813E9"/>
    <w:rsid w:val="00B85523"/>
    <w:rsid w:val="00B96978"/>
    <w:rsid w:val="00BA51E5"/>
    <w:rsid w:val="00BB7D74"/>
    <w:rsid w:val="00BE02D9"/>
    <w:rsid w:val="00BE21F7"/>
    <w:rsid w:val="00BF6C4E"/>
    <w:rsid w:val="00C1165F"/>
    <w:rsid w:val="00C27C00"/>
    <w:rsid w:val="00C42C79"/>
    <w:rsid w:val="00C45E2F"/>
    <w:rsid w:val="00C46E0F"/>
    <w:rsid w:val="00C67365"/>
    <w:rsid w:val="00C74B53"/>
    <w:rsid w:val="00C765C3"/>
    <w:rsid w:val="00C776F7"/>
    <w:rsid w:val="00C85375"/>
    <w:rsid w:val="00C9036F"/>
    <w:rsid w:val="00C9361F"/>
    <w:rsid w:val="00CA2398"/>
    <w:rsid w:val="00CA6973"/>
    <w:rsid w:val="00CB5244"/>
    <w:rsid w:val="00CC72CF"/>
    <w:rsid w:val="00CD2634"/>
    <w:rsid w:val="00CD29B2"/>
    <w:rsid w:val="00CE488F"/>
    <w:rsid w:val="00CF33F0"/>
    <w:rsid w:val="00CF5544"/>
    <w:rsid w:val="00CF600B"/>
    <w:rsid w:val="00D11B91"/>
    <w:rsid w:val="00D322DC"/>
    <w:rsid w:val="00DB4167"/>
    <w:rsid w:val="00DC6881"/>
    <w:rsid w:val="00DD08D1"/>
    <w:rsid w:val="00DD0F8F"/>
    <w:rsid w:val="00DF1144"/>
    <w:rsid w:val="00DF650D"/>
    <w:rsid w:val="00E140FD"/>
    <w:rsid w:val="00E2258C"/>
    <w:rsid w:val="00E23B00"/>
    <w:rsid w:val="00E37012"/>
    <w:rsid w:val="00E6411E"/>
    <w:rsid w:val="00E749E7"/>
    <w:rsid w:val="00E775D4"/>
    <w:rsid w:val="00EA1AA6"/>
    <w:rsid w:val="00EC04EA"/>
    <w:rsid w:val="00ED3F79"/>
    <w:rsid w:val="00EE097A"/>
    <w:rsid w:val="00EE1DF8"/>
    <w:rsid w:val="00EE489C"/>
    <w:rsid w:val="00EF6D1E"/>
    <w:rsid w:val="00F0194C"/>
    <w:rsid w:val="00F03B7C"/>
    <w:rsid w:val="00F14504"/>
    <w:rsid w:val="00F44F39"/>
    <w:rsid w:val="00F65E19"/>
    <w:rsid w:val="00F85240"/>
    <w:rsid w:val="00F85820"/>
    <w:rsid w:val="00F90357"/>
    <w:rsid w:val="00F940CD"/>
    <w:rsid w:val="00F96203"/>
    <w:rsid w:val="00FB4239"/>
    <w:rsid w:val="00FB50E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3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%'!$A$12:$A$16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'Доходность за календарный год %'!$B$12:$B$16</c:f>
              <c:numCache>
                <c:formatCode>#,##0.00</c:formatCode>
                <c:ptCount val="5"/>
                <c:pt idx="0">
                  <c:v>-31.092552295377075</c:v>
                </c:pt>
                <c:pt idx="1">
                  <c:v>-46.16</c:v>
                </c:pt>
                <c:pt idx="2">
                  <c:v>-22.37</c:v>
                </c:pt>
                <c:pt idx="3">
                  <c:v>-10.98</c:v>
                </c:pt>
                <c:pt idx="4">
                  <c:v>-16.190000000000001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56050840"/>
        <c:axId val="455326784"/>
      </c:barChart>
      <c:catAx>
        <c:axId val="456050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326784"/>
        <c:crosses val="autoZero"/>
        <c:auto val="1"/>
        <c:lblAlgn val="ctr"/>
        <c:lblOffset val="300"/>
        <c:noMultiLvlLbl val="0"/>
      </c:catAx>
      <c:valAx>
        <c:axId val="455326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6050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AF9BE-A40F-435C-808D-6F0657D2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5</cp:revision>
  <dcterms:created xsi:type="dcterms:W3CDTF">2023-09-06T11:19:00Z</dcterms:created>
  <dcterms:modified xsi:type="dcterms:W3CDTF">2023-09-11T07:04:00Z</dcterms:modified>
</cp:coreProperties>
</file>